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98" w:rsidRPr="002C03E1" w:rsidRDefault="00E1697D" w:rsidP="00261E98">
      <w:pPr>
        <w:ind w:left="360"/>
        <w:rPr>
          <w:lang w:val="lt-LT"/>
        </w:rPr>
      </w:pPr>
      <w:bookmarkStart w:id="0" w:name="_GoBack"/>
      <w:bookmarkEnd w:id="0"/>
      <w:r w:rsidRPr="002C03E1">
        <w:rPr>
          <w:noProof/>
          <w:lang w:val="lt-LT" w:eastAsia="lt-LT"/>
        </w:rPr>
        <w:drawing>
          <wp:anchor distT="0" distB="0" distL="114300" distR="114300" simplePos="0" relativeHeight="251661312" behindDoc="0" locked="0" layoutInCell="1" allowOverlap="1" wp14:anchorId="370CDCD9" wp14:editId="038132EC">
            <wp:simplePos x="0" y="0"/>
            <wp:positionH relativeFrom="column">
              <wp:posOffset>2979420</wp:posOffset>
            </wp:positionH>
            <wp:positionV relativeFrom="paragraph">
              <wp:posOffset>-388620</wp:posOffset>
            </wp:positionV>
            <wp:extent cx="3139440" cy="1711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 logo &amp; Youth-Jeunes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lt-LT"/>
        </w:rPr>
        <w:object w:dxaOrig="11521" w:dyaOrig="6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99pt" o:ole="">
            <v:imagedata r:id="rId9" o:title=""/>
          </v:shape>
          <o:OLEObject Type="Embed" ProgID="AcroExch.Document.DC" ShapeID="_x0000_i1025" DrawAspect="Content" ObjectID="_1598441761" r:id="rId10"/>
        </w:object>
      </w:r>
    </w:p>
    <w:p w:rsidR="00261E98" w:rsidRPr="002C03E1" w:rsidRDefault="00261E98" w:rsidP="00261E98">
      <w:pPr>
        <w:ind w:left="360"/>
        <w:rPr>
          <w:lang w:val="lt-LT"/>
        </w:rPr>
      </w:pPr>
    </w:p>
    <w:p w:rsidR="002330F5" w:rsidRPr="002C03E1" w:rsidRDefault="002330F5" w:rsidP="00261E98">
      <w:pPr>
        <w:ind w:left="360"/>
        <w:rPr>
          <w:lang w:val="lt-LT"/>
        </w:rPr>
      </w:pPr>
    </w:p>
    <w:p w:rsidR="00261E98" w:rsidRPr="002C03E1" w:rsidRDefault="00261E98" w:rsidP="00F97594">
      <w:pPr>
        <w:tabs>
          <w:tab w:val="right" w:pos="9072"/>
        </w:tabs>
        <w:spacing w:after="100"/>
        <w:ind w:left="1440" w:hanging="1440"/>
        <w:jc w:val="right"/>
        <w:rPr>
          <w:rFonts w:ascii="Verdana" w:hAnsi="Verdana"/>
          <w:color w:val="000000" w:themeColor="text1"/>
          <w:sz w:val="18"/>
          <w:szCs w:val="18"/>
          <w:lang w:val="lt-LT"/>
        </w:rPr>
      </w:pPr>
      <w:r w:rsidRPr="002C03E1">
        <w:rPr>
          <w:rFonts w:ascii="Verdana" w:hAnsi="Verdana"/>
          <w:color w:val="000000" w:themeColor="text1"/>
          <w:sz w:val="18"/>
          <w:szCs w:val="18"/>
          <w:lang w:val="lt-LT"/>
        </w:rPr>
        <w:t>Re</w:t>
      </w:r>
      <w:r w:rsidR="00037D11">
        <w:rPr>
          <w:rFonts w:ascii="Verdana" w:hAnsi="Verdana"/>
          <w:color w:val="000000" w:themeColor="text1"/>
          <w:sz w:val="18"/>
          <w:szCs w:val="18"/>
          <w:lang w:val="lt-LT"/>
        </w:rPr>
        <w:t>g</w:t>
      </w:r>
      <w:r w:rsidRPr="002C03E1">
        <w:rPr>
          <w:rFonts w:ascii="Verdana" w:hAnsi="Verdana"/>
          <w:color w:val="000000" w:themeColor="text1"/>
          <w:sz w:val="18"/>
          <w:szCs w:val="18"/>
          <w:lang w:val="lt-LT"/>
        </w:rPr>
        <w:t>.</w:t>
      </w:r>
      <w:r w:rsidR="00037D11">
        <w:rPr>
          <w:rFonts w:ascii="Verdana" w:hAnsi="Verdana"/>
          <w:color w:val="000000" w:themeColor="text1"/>
          <w:sz w:val="18"/>
          <w:szCs w:val="18"/>
          <w:lang w:val="lt-LT"/>
        </w:rPr>
        <w:t xml:space="preserve"> Nr.</w:t>
      </w:r>
      <w:r w:rsidRPr="002C03E1">
        <w:rPr>
          <w:lang w:val="lt-LT"/>
        </w:rPr>
        <w:t xml:space="preserve"> </w:t>
      </w:r>
      <w:r w:rsidR="007041E5" w:rsidRPr="002C03E1">
        <w:rPr>
          <w:rFonts w:ascii="Verdana" w:hAnsi="Verdana"/>
          <w:color w:val="000000" w:themeColor="text1"/>
          <w:sz w:val="18"/>
          <w:szCs w:val="18"/>
          <w:lang w:val="lt-LT"/>
        </w:rPr>
        <w:t>DDCP-YD/ETD (2018) 101</w:t>
      </w:r>
      <w:r w:rsidR="00F97594" w:rsidRPr="002C03E1">
        <w:rPr>
          <w:rFonts w:ascii="Verdana" w:hAnsi="Verdana"/>
          <w:color w:val="000000" w:themeColor="text1"/>
          <w:sz w:val="18"/>
          <w:szCs w:val="18"/>
          <w:lang w:val="lt-LT"/>
        </w:rPr>
        <w:tab/>
      </w:r>
      <w:r w:rsidR="00CA2605" w:rsidRPr="002C03E1">
        <w:rPr>
          <w:rFonts w:ascii="Verdana" w:hAnsi="Verdana"/>
          <w:color w:val="000000" w:themeColor="text1"/>
          <w:sz w:val="18"/>
          <w:szCs w:val="18"/>
          <w:lang w:val="lt-LT"/>
        </w:rPr>
        <w:t xml:space="preserve"> </w:t>
      </w:r>
      <w:r w:rsidR="00F97594" w:rsidRPr="002C03E1">
        <w:rPr>
          <w:rFonts w:ascii="Verdana" w:hAnsi="Verdana"/>
          <w:color w:val="000000" w:themeColor="text1"/>
          <w:sz w:val="18"/>
          <w:szCs w:val="18"/>
          <w:lang w:val="lt-LT"/>
        </w:rPr>
        <w:t>2018 m. rugsėjo</w:t>
      </w:r>
      <w:r w:rsidR="00FF5773" w:rsidRPr="002C03E1">
        <w:rPr>
          <w:rFonts w:ascii="Verdana" w:hAnsi="Verdana"/>
          <w:color w:val="000000" w:themeColor="text1"/>
          <w:sz w:val="18"/>
          <w:szCs w:val="18"/>
          <w:lang w:val="lt-LT"/>
        </w:rPr>
        <w:t xml:space="preserve"> </w:t>
      </w:r>
      <w:r w:rsidR="00F97594" w:rsidRPr="002C03E1">
        <w:rPr>
          <w:rFonts w:ascii="Verdana" w:hAnsi="Verdana"/>
          <w:color w:val="000000" w:themeColor="text1"/>
          <w:sz w:val="18"/>
          <w:szCs w:val="18"/>
          <w:lang w:val="lt-LT"/>
        </w:rPr>
        <w:t xml:space="preserve">9 d. </w:t>
      </w:r>
      <w:r w:rsidR="00F97594" w:rsidRPr="002C03E1">
        <w:rPr>
          <w:rFonts w:ascii="Verdana" w:hAnsi="Verdana"/>
          <w:color w:val="000000" w:themeColor="text1"/>
          <w:sz w:val="18"/>
          <w:szCs w:val="18"/>
          <w:lang w:val="lt-LT"/>
        </w:rPr>
        <w:br/>
        <w:t>Budapeštas</w:t>
      </w:r>
    </w:p>
    <w:p w:rsidR="00261E98" w:rsidRPr="002C03E1" w:rsidRDefault="00261E98" w:rsidP="00261E98">
      <w:pPr>
        <w:pStyle w:val="Default"/>
        <w:rPr>
          <w:lang w:val="lt-LT"/>
        </w:rPr>
      </w:pPr>
    </w:p>
    <w:p w:rsidR="00261E98" w:rsidRPr="002C03E1" w:rsidRDefault="00261E98" w:rsidP="00261E98">
      <w:pPr>
        <w:ind w:left="360"/>
        <w:rPr>
          <w:lang w:val="lt-LT"/>
        </w:rPr>
      </w:pPr>
    </w:p>
    <w:p w:rsidR="00261E98" w:rsidRPr="002C03E1" w:rsidRDefault="00261E98" w:rsidP="00261E98">
      <w:pPr>
        <w:ind w:left="360"/>
        <w:rPr>
          <w:lang w:val="lt-LT"/>
        </w:rPr>
      </w:pPr>
    </w:p>
    <w:p w:rsidR="00261E98" w:rsidRPr="002C03E1" w:rsidRDefault="00CA2605" w:rsidP="00261E98">
      <w:pPr>
        <w:pBdr>
          <w:left w:val="single" w:sz="24" w:space="4" w:color="365F91" w:themeColor="accent1" w:themeShade="BF"/>
        </w:pBdr>
        <w:ind w:left="360"/>
        <w:rPr>
          <w:b/>
          <w:bCs/>
          <w:sz w:val="24"/>
          <w:szCs w:val="24"/>
          <w:lang w:val="lt-LT"/>
        </w:rPr>
      </w:pPr>
      <w:r w:rsidRPr="002C03E1">
        <w:rPr>
          <w:b/>
          <w:bCs/>
          <w:sz w:val="24"/>
          <w:szCs w:val="24"/>
          <w:lang w:val="lt-LT"/>
        </w:rPr>
        <w:t>SEMINARAS</w:t>
      </w:r>
      <w:r w:rsidR="00F97594" w:rsidRPr="002C03E1">
        <w:rPr>
          <w:b/>
          <w:bCs/>
          <w:sz w:val="24"/>
          <w:szCs w:val="24"/>
          <w:lang w:val="lt-LT"/>
        </w:rPr>
        <w:t xml:space="preserve"> – LIETUVOS JAUNIMO </w:t>
      </w:r>
      <w:r w:rsidR="00037D11">
        <w:rPr>
          <w:b/>
          <w:bCs/>
          <w:sz w:val="24"/>
          <w:szCs w:val="24"/>
          <w:lang w:val="lt-LT"/>
        </w:rPr>
        <w:t>MOKYMAI</w:t>
      </w:r>
      <w:r w:rsidR="00F97594" w:rsidRPr="002C03E1">
        <w:rPr>
          <w:b/>
          <w:bCs/>
          <w:sz w:val="24"/>
          <w:szCs w:val="24"/>
          <w:lang w:val="lt-LT"/>
        </w:rPr>
        <w:t xml:space="preserve"> APIE ROMŲ GENOCIDĄ</w:t>
      </w:r>
      <w:r w:rsidR="00261E98" w:rsidRPr="002C03E1">
        <w:rPr>
          <w:b/>
          <w:bCs/>
          <w:sz w:val="24"/>
          <w:szCs w:val="24"/>
          <w:lang w:val="lt-LT"/>
        </w:rPr>
        <w:t xml:space="preserve"> </w:t>
      </w:r>
    </w:p>
    <w:p w:rsidR="00261E98" w:rsidRPr="002C03E1" w:rsidRDefault="006711AA" w:rsidP="00261E98">
      <w:pPr>
        <w:pBdr>
          <w:left w:val="single" w:sz="24" w:space="4" w:color="365F91" w:themeColor="accent1" w:themeShade="BF"/>
        </w:pBdr>
        <w:ind w:left="360"/>
        <w:rPr>
          <w:b/>
          <w:bCs/>
          <w:sz w:val="24"/>
          <w:szCs w:val="24"/>
          <w:lang w:val="lt-LT"/>
        </w:rPr>
      </w:pPr>
      <w:r w:rsidRPr="002C03E1">
        <w:rPr>
          <w:b/>
          <w:bCs/>
          <w:sz w:val="24"/>
          <w:szCs w:val="24"/>
          <w:lang w:val="lt-LT"/>
        </w:rPr>
        <w:t xml:space="preserve">2018 </w:t>
      </w:r>
      <w:r w:rsidR="00F97594" w:rsidRPr="002C03E1">
        <w:rPr>
          <w:b/>
          <w:bCs/>
          <w:sz w:val="24"/>
          <w:szCs w:val="24"/>
          <w:lang w:val="lt-LT"/>
        </w:rPr>
        <w:t>m. lapkričio 6-8 d.</w:t>
      </w:r>
    </w:p>
    <w:p w:rsidR="00261E98" w:rsidRPr="002C03E1" w:rsidRDefault="00F97594" w:rsidP="00261E98">
      <w:pPr>
        <w:pBdr>
          <w:left w:val="single" w:sz="24" w:space="4" w:color="365F91" w:themeColor="accent1" w:themeShade="BF"/>
        </w:pBdr>
        <w:ind w:left="360"/>
        <w:rPr>
          <w:b/>
          <w:bCs/>
          <w:sz w:val="24"/>
          <w:szCs w:val="24"/>
          <w:lang w:val="lt-LT"/>
        </w:rPr>
      </w:pPr>
      <w:r w:rsidRPr="002C03E1">
        <w:rPr>
          <w:b/>
          <w:bCs/>
          <w:sz w:val="24"/>
          <w:szCs w:val="24"/>
          <w:lang w:val="lt-LT"/>
        </w:rPr>
        <w:t>Vilnius, Lietuv</w:t>
      </w:r>
      <w:r w:rsidR="00261E98" w:rsidRPr="002C03E1">
        <w:rPr>
          <w:b/>
          <w:bCs/>
          <w:sz w:val="24"/>
          <w:szCs w:val="24"/>
          <w:lang w:val="lt-LT"/>
        </w:rPr>
        <w:t>a</w:t>
      </w:r>
    </w:p>
    <w:p w:rsidR="00261E98" w:rsidRPr="002C03E1" w:rsidRDefault="00261E98" w:rsidP="00261E98">
      <w:pPr>
        <w:ind w:left="360"/>
        <w:rPr>
          <w:b/>
          <w:bCs/>
          <w:sz w:val="24"/>
          <w:szCs w:val="24"/>
          <w:lang w:val="lt-LT"/>
        </w:rPr>
      </w:pPr>
    </w:p>
    <w:p w:rsidR="00261E98" w:rsidRPr="002C03E1" w:rsidRDefault="00261E98" w:rsidP="00261E98">
      <w:pPr>
        <w:ind w:left="360"/>
        <w:rPr>
          <w:b/>
          <w:bCs/>
          <w:sz w:val="24"/>
          <w:szCs w:val="24"/>
          <w:lang w:val="lt-LT"/>
        </w:rPr>
      </w:pPr>
    </w:p>
    <w:p w:rsidR="00261E98" w:rsidRPr="002C03E1" w:rsidRDefault="00261E98" w:rsidP="00261E98">
      <w:pPr>
        <w:ind w:left="360"/>
        <w:rPr>
          <w:b/>
          <w:bCs/>
          <w:sz w:val="24"/>
          <w:szCs w:val="24"/>
          <w:lang w:val="lt-LT"/>
        </w:rPr>
      </w:pPr>
    </w:p>
    <w:p w:rsidR="00261E98" w:rsidRPr="002C03E1" w:rsidRDefault="00F97594" w:rsidP="00261E98">
      <w:pPr>
        <w:pBdr>
          <w:right w:val="single" w:sz="24" w:space="4" w:color="00B050"/>
        </w:pBdr>
        <w:ind w:left="360"/>
        <w:jc w:val="right"/>
        <w:rPr>
          <w:b/>
          <w:bCs/>
          <w:sz w:val="24"/>
          <w:szCs w:val="24"/>
          <w:lang w:val="lt-LT"/>
        </w:rPr>
      </w:pPr>
      <w:r w:rsidRPr="002C03E1">
        <w:rPr>
          <w:b/>
          <w:bCs/>
          <w:sz w:val="24"/>
          <w:szCs w:val="24"/>
          <w:lang w:val="lt-LT"/>
        </w:rPr>
        <w:t>KVIETIMAS</w:t>
      </w:r>
      <w:r w:rsidR="00037D11" w:rsidRPr="00037D11">
        <w:rPr>
          <w:b/>
          <w:bCs/>
          <w:sz w:val="24"/>
          <w:szCs w:val="24"/>
          <w:lang w:val="lt-LT"/>
        </w:rPr>
        <w:t xml:space="preserve"> </w:t>
      </w:r>
      <w:r w:rsidR="00037D11" w:rsidRPr="002C03E1">
        <w:rPr>
          <w:b/>
          <w:bCs/>
          <w:sz w:val="24"/>
          <w:szCs w:val="24"/>
          <w:lang w:val="lt-LT"/>
        </w:rPr>
        <w:t>DALYVI</w:t>
      </w:r>
      <w:r w:rsidR="00037D11">
        <w:rPr>
          <w:b/>
          <w:bCs/>
          <w:sz w:val="24"/>
          <w:szCs w:val="24"/>
          <w:lang w:val="lt-LT"/>
        </w:rPr>
        <w:t>AMS</w:t>
      </w:r>
    </w:p>
    <w:p w:rsidR="00606CD2" w:rsidRPr="002C03E1" w:rsidRDefault="00F97594" w:rsidP="00261E98">
      <w:pPr>
        <w:pBdr>
          <w:right w:val="single" w:sz="24" w:space="4" w:color="00B050"/>
        </w:pBdr>
        <w:ind w:left="360"/>
        <w:jc w:val="right"/>
        <w:rPr>
          <w:b/>
          <w:bCs/>
          <w:sz w:val="24"/>
          <w:szCs w:val="24"/>
          <w:lang w:val="lt-LT"/>
        </w:rPr>
      </w:pPr>
      <w:r w:rsidRPr="002C03E1">
        <w:rPr>
          <w:b/>
          <w:bCs/>
          <w:sz w:val="24"/>
          <w:szCs w:val="24"/>
          <w:lang w:val="lt-LT"/>
        </w:rPr>
        <w:t>Prašymus teikti iki 2018 m. spalio</w:t>
      </w:r>
      <w:r w:rsidR="00606CD2" w:rsidRPr="002C03E1">
        <w:rPr>
          <w:b/>
          <w:bCs/>
          <w:sz w:val="24"/>
          <w:szCs w:val="24"/>
          <w:lang w:val="lt-LT"/>
        </w:rPr>
        <w:t xml:space="preserve"> 10 </w:t>
      </w:r>
      <w:r w:rsidRPr="002C03E1">
        <w:rPr>
          <w:b/>
          <w:bCs/>
          <w:sz w:val="24"/>
          <w:szCs w:val="24"/>
          <w:lang w:val="lt-LT"/>
        </w:rPr>
        <w:t>d.</w:t>
      </w:r>
      <w:r w:rsidR="00606CD2" w:rsidRPr="002C03E1">
        <w:rPr>
          <w:b/>
          <w:bCs/>
          <w:sz w:val="24"/>
          <w:szCs w:val="24"/>
          <w:lang w:val="lt-LT"/>
        </w:rPr>
        <w:t xml:space="preserve"> </w:t>
      </w:r>
    </w:p>
    <w:p w:rsidR="00D63994" w:rsidRPr="002C03E1" w:rsidRDefault="00131EF0">
      <w:pPr>
        <w:rPr>
          <w:lang w:val="lt-LT"/>
        </w:rPr>
      </w:pPr>
    </w:p>
    <w:p w:rsidR="00261E98" w:rsidRPr="002C03E1" w:rsidRDefault="00606CD2">
      <w:pPr>
        <w:rPr>
          <w:lang w:val="lt-LT"/>
        </w:rPr>
      </w:pPr>
      <w:r w:rsidRPr="002C03E1">
        <w:rPr>
          <w:noProof/>
          <w:lang w:val="lt-LT" w:eastAsia="lt-LT"/>
        </w:rPr>
        <w:drawing>
          <wp:anchor distT="0" distB="0" distL="114300" distR="114300" simplePos="0" relativeHeight="251660288" behindDoc="1" locked="0" layoutInCell="1" allowOverlap="1" wp14:anchorId="40DEF3E9" wp14:editId="444002F1">
            <wp:simplePos x="0" y="0"/>
            <wp:positionH relativeFrom="column">
              <wp:posOffset>2171065</wp:posOffset>
            </wp:positionH>
            <wp:positionV relativeFrom="paragraph">
              <wp:posOffset>106045</wp:posOffset>
            </wp:positionV>
            <wp:extent cx="1293495" cy="1158240"/>
            <wp:effectExtent l="0" t="0" r="1905" b="3810"/>
            <wp:wrapSquare wrapText="bothSides"/>
            <wp:docPr id="5" name="Picture 5" descr="Logo Roma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oma Coule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0F5" w:rsidRPr="002C03E1" w:rsidRDefault="002330F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lt-LT"/>
        </w:rPr>
      </w:pPr>
      <w:r w:rsidRPr="002C03E1">
        <w:rPr>
          <w:lang w:val="lt-LT"/>
        </w:rPr>
        <w:br w:type="page"/>
      </w:r>
    </w:p>
    <w:p w:rsidR="00261E98" w:rsidRPr="002C03E1" w:rsidRDefault="00041667" w:rsidP="00261E98">
      <w:pPr>
        <w:pStyle w:val="Antrat1"/>
        <w:rPr>
          <w:lang w:val="lt-LT"/>
        </w:rPr>
      </w:pPr>
      <w:r w:rsidRPr="002C03E1">
        <w:rPr>
          <w:lang w:val="lt-LT"/>
        </w:rPr>
        <w:lastRenderedPageBreak/>
        <w:t>Įvadas</w:t>
      </w:r>
    </w:p>
    <w:p w:rsidR="00906901" w:rsidRPr="002C03E1" w:rsidRDefault="005A0D5D" w:rsidP="000D585C">
      <w:pPr>
        <w:jc w:val="both"/>
        <w:rPr>
          <w:lang w:val="lt-LT"/>
        </w:rPr>
      </w:pPr>
      <w:r w:rsidRPr="002C03E1">
        <w:rPr>
          <w:lang w:val="lt-LT"/>
        </w:rPr>
        <w:t>R</w:t>
      </w:r>
      <w:r w:rsidR="00C504ED" w:rsidRPr="002C03E1">
        <w:rPr>
          <w:lang w:val="lt-LT"/>
        </w:rPr>
        <w:t>om</w:t>
      </w:r>
      <w:r w:rsidRPr="002C03E1">
        <w:rPr>
          <w:lang w:val="lt-LT"/>
        </w:rPr>
        <w:t>ų jaunimo veiksmų planas</w:t>
      </w:r>
      <w:r w:rsidR="00C504ED" w:rsidRPr="002C03E1">
        <w:rPr>
          <w:lang w:val="lt-LT"/>
        </w:rPr>
        <w:t xml:space="preserve"> (t</w:t>
      </w:r>
      <w:r w:rsidRPr="002C03E1">
        <w:rPr>
          <w:lang w:val="lt-LT"/>
        </w:rPr>
        <w:t>oliau</w:t>
      </w:r>
      <w:r w:rsidR="00C504ED" w:rsidRPr="002C03E1">
        <w:rPr>
          <w:lang w:val="lt-LT"/>
        </w:rPr>
        <w:t xml:space="preserve"> </w:t>
      </w:r>
      <w:hyperlink r:id="rId12" w:history="1">
        <w:r w:rsidR="00C504ED" w:rsidRPr="002C03E1">
          <w:rPr>
            <w:rStyle w:val="Hipersaitas"/>
            <w:lang w:val="lt-LT"/>
          </w:rPr>
          <w:t>RYAP</w:t>
        </w:r>
      </w:hyperlink>
      <w:r w:rsidR="00C504ED" w:rsidRPr="002C03E1">
        <w:rPr>
          <w:lang w:val="lt-LT"/>
        </w:rPr>
        <w:t xml:space="preserve">) </w:t>
      </w:r>
      <w:r w:rsidRPr="002C03E1">
        <w:rPr>
          <w:lang w:val="lt-LT"/>
        </w:rPr>
        <w:t xml:space="preserve">– tai Europos Tarybos jaunimo departamento </w:t>
      </w:r>
      <w:r w:rsidR="00C504ED" w:rsidRPr="002C03E1">
        <w:rPr>
          <w:lang w:val="lt-LT"/>
        </w:rPr>
        <w:t>proje</w:t>
      </w:r>
      <w:r w:rsidRPr="002C03E1">
        <w:rPr>
          <w:lang w:val="lt-LT"/>
        </w:rPr>
        <w:t>k</w:t>
      </w:r>
      <w:r w:rsidR="00C504ED" w:rsidRPr="002C03E1">
        <w:rPr>
          <w:lang w:val="lt-LT"/>
        </w:rPr>
        <w:t>t</w:t>
      </w:r>
      <w:r w:rsidRPr="002C03E1">
        <w:rPr>
          <w:lang w:val="lt-LT"/>
        </w:rPr>
        <w:t>as, kuriuo siekiama remti romų jaunimo dalyvavimą ir</w:t>
      </w:r>
      <w:r w:rsidR="00883206">
        <w:rPr>
          <w:lang w:val="lt-LT"/>
        </w:rPr>
        <w:t xml:space="preserve"> skatinti jų</w:t>
      </w:r>
      <w:r w:rsidRPr="002C03E1">
        <w:rPr>
          <w:lang w:val="lt-LT"/>
        </w:rPr>
        <w:t xml:space="preserve"> įtrauktį visoje </w:t>
      </w:r>
      <w:r w:rsidR="00C504ED" w:rsidRPr="002C03E1">
        <w:rPr>
          <w:lang w:val="lt-LT"/>
        </w:rPr>
        <w:t>Europ</w:t>
      </w:r>
      <w:r w:rsidRPr="002C03E1">
        <w:rPr>
          <w:lang w:val="lt-LT"/>
        </w:rPr>
        <w:t>oje. P</w:t>
      </w:r>
      <w:r w:rsidR="00C504ED" w:rsidRPr="002C03E1">
        <w:rPr>
          <w:lang w:val="lt-LT"/>
        </w:rPr>
        <w:t>roje</w:t>
      </w:r>
      <w:r w:rsidRPr="002C03E1">
        <w:rPr>
          <w:lang w:val="lt-LT"/>
        </w:rPr>
        <w:t>k</w:t>
      </w:r>
      <w:r w:rsidR="00C504ED" w:rsidRPr="002C03E1">
        <w:rPr>
          <w:lang w:val="lt-LT"/>
        </w:rPr>
        <w:t>t</w:t>
      </w:r>
      <w:r w:rsidRPr="002C03E1">
        <w:rPr>
          <w:lang w:val="lt-LT"/>
        </w:rPr>
        <w:t>as buvo pradėtas</w:t>
      </w:r>
      <w:r w:rsidR="00C504ED" w:rsidRPr="002C03E1">
        <w:rPr>
          <w:lang w:val="lt-LT"/>
        </w:rPr>
        <w:t xml:space="preserve"> </w:t>
      </w:r>
      <w:r w:rsidRPr="002C03E1">
        <w:rPr>
          <w:lang w:val="lt-LT"/>
        </w:rPr>
        <w:t xml:space="preserve">2011 m. </w:t>
      </w:r>
      <w:r w:rsidR="00883206">
        <w:rPr>
          <w:lang w:val="lt-LT"/>
        </w:rPr>
        <w:t>Europos Tarybai</w:t>
      </w:r>
      <w:r w:rsidRPr="002C03E1">
        <w:rPr>
          <w:lang w:val="lt-LT"/>
        </w:rPr>
        <w:t xml:space="preserve"> rea</w:t>
      </w:r>
      <w:r w:rsidR="00883206">
        <w:rPr>
          <w:lang w:val="lt-LT"/>
        </w:rPr>
        <w:t>guojant</w:t>
      </w:r>
      <w:r w:rsidRPr="002C03E1">
        <w:rPr>
          <w:lang w:val="lt-LT"/>
        </w:rPr>
        <w:t xml:space="preserve"> į iššūkius, su kuriais susiduria romų jaunimas </w:t>
      </w:r>
      <w:r w:rsidR="00C504ED" w:rsidRPr="002C03E1">
        <w:rPr>
          <w:lang w:val="lt-LT"/>
        </w:rPr>
        <w:t>Europ</w:t>
      </w:r>
      <w:r w:rsidRPr="002C03E1">
        <w:rPr>
          <w:lang w:val="lt-LT"/>
        </w:rPr>
        <w:t>oj</w:t>
      </w:r>
      <w:r w:rsidR="00C504ED" w:rsidRPr="002C03E1">
        <w:rPr>
          <w:lang w:val="lt-LT"/>
        </w:rPr>
        <w:t>e,</w:t>
      </w:r>
      <w:r w:rsidR="00883206">
        <w:rPr>
          <w:lang w:val="lt-LT"/>
        </w:rPr>
        <w:t xml:space="preserve"> ypač tokiai</w:t>
      </w:r>
      <w:r w:rsidR="00DB5F08" w:rsidRPr="002C03E1">
        <w:rPr>
          <w:lang w:val="lt-LT"/>
        </w:rPr>
        <w:t>s kaip</w:t>
      </w:r>
      <w:r w:rsidR="00883206">
        <w:rPr>
          <w:lang w:val="lt-LT"/>
        </w:rPr>
        <w:t xml:space="preserve"> romų jaunimo</w:t>
      </w:r>
      <w:r w:rsidR="00DB5F08" w:rsidRPr="002C03E1">
        <w:rPr>
          <w:lang w:val="lt-LT"/>
        </w:rPr>
        <w:t xml:space="preserve"> įgalinimas</w:t>
      </w:r>
      <w:r w:rsidR="00C504ED" w:rsidRPr="002C03E1">
        <w:rPr>
          <w:lang w:val="lt-LT"/>
        </w:rPr>
        <w:t xml:space="preserve">, </w:t>
      </w:r>
      <w:r w:rsidR="00DB5F08" w:rsidRPr="002C03E1">
        <w:rPr>
          <w:lang w:val="lt-LT"/>
        </w:rPr>
        <w:t>dalyvavimas</w:t>
      </w:r>
      <w:r w:rsidRPr="002C03E1">
        <w:rPr>
          <w:lang w:val="lt-LT"/>
        </w:rPr>
        <w:t xml:space="preserve"> politikoje, </w:t>
      </w:r>
      <w:r w:rsidRPr="00534248">
        <w:rPr>
          <w:lang w:val="lt-LT"/>
        </w:rPr>
        <w:t>sprendimų priėmim</w:t>
      </w:r>
      <w:r w:rsidR="00DB5F08" w:rsidRPr="00534248">
        <w:rPr>
          <w:lang w:val="lt-LT"/>
        </w:rPr>
        <w:t>e</w:t>
      </w:r>
      <w:r w:rsidR="00C504ED" w:rsidRPr="00534248">
        <w:rPr>
          <w:lang w:val="lt-LT"/>
        </w:rPr>
        <w:t>,</w:t>
      </w:r>
      <w:r w:rsidR="00C504ED" w:rsidRPr="002C03E1">
        <w:rPr>
          <w:lang w:val="lt-LT"/>
        </w:rPr>
        <w:t xml:space="preserve"> </w:t>
      </w:r>
      <w:r w:rsidR="00DB5F08" w:rsidRPr="002C03E1">
        <w:rPr>
          <w:lang w:val="lt-LT"/>
        </w:rPr>
        <w:t>o taip pat</w:t>
      </w:r>
      <w:r w:rsidR="00C504ED" w:rsidRPr="002C03E1">
        <w:rPr>
          <w:lang w:val="lt-LT"/>
        </w:rPr>
        <w:t xml:space="preserve"> </w:t>
      </w:r>
      <w:r w:rsidR="00DB5F08" w:rsidRPr="002C03E1">
        <w:rPr>
          <w:lang w:val="lt-LT"/>
        </w:rPr>
        <w:t xml:space="preserve">daugialypės </w:t>
      </w:r>
      <w:r w:rsidR="00883206" w:rsidRPr="002C03E1">
        <w:rPr>
          <w:lang w:val="lt-LT"/>
        </w:rPr>
        <w:t>romų jaunim</w:t>
      </w:r>
      <w:r w:rsidR="00883206">
        <w:rPr>
          <w:lang w:val="lt-LT"/>
        </w:rPr>
        <w:t>o</w:t>
      </w:r>
      <w:r w:rsidR="00883206" w:rsidRPr="002C03E1">
        <w:rPr>
          <w:lang w:val="lt-LT"/>
        </w:rPr>
        <w:t xml:space="preserve"> </w:t>
      </w:r>
      <w:r w:rsidR="00C504ED" w:rsidRPr="002C03E1">
        <w:rPr>
          <w:lang w:val="lt-LT"/>
        </w:rPr>
        <w:t>dis</w:t>
      </w:r>
      <w:r w:rsidR="00DB5F08" w:rsidRPr="002C03E1">
        <w:rPr>
          <w:lang w:val="lt-LT"/>
        </w:rPr>
        <w:t>k</w:t>
      </w:r>
      <w:r w:rsidR="00C504ED" w:rsidRPr="002C03E1">
        <w:rPr>
          <w:lang w:val="lt-LT"/>
        </w:rPr>
        <w:t>rimina</w:t>
      </w:r>
      <w:r w:rsidR="00DB5F08" w:rsidRPr="002C03E1">
        <w:rPr>
          <w:lang w:val="lt-LT"/>
        </w:rPr>
        <w:t>c</w:t>
      </w:r>
      <w:r w:rsidR="00C504ED" w:rsidRPr="002C03E1">
        <w:rPr>
          <w:lang w:val="lt-LT"/>
        </w:rPr>
        <w:t>i</w:t>
      </w:r>
      <w:r w:rsidR="00DB5F08" w:rsidRPr="002C03E1">
        <w:rPr>
          <w:lang w:val="lt-LT"/>
        </w:rPr>
        <w:t>j</w:t>
      </w:r>
      <w:r w:rsidR="00C504ED" w:rsidRPr="002C03E1">
        <w:rPr>
          <w:lang w:val="lt-LT"/>
        </w:rPr>
        <w:t>o</w:t>
      </w:r>
      <w:r w:rsidR="00883206">
        <w:rPr>
          <w:lang w:val="lt-LT"/>
        </w:rPr>
        <w:t>s realijos</w:t>
      </w:r>
      <w:r w:rsidR="00C504ED" w:rsidRPr="002C03E1">
        <w:rPr>
          <w:lang w:val="lt-LT"/>
        </w:rPr>
        <w:t>.</w:t>
      </w:r>
      <w:r w:rsidR="00DB5F08" w:rsidRPr="002C03E1">
        <w:rPr>
          <w:lang w:val="lt-LT"/>
        </w:rPr>
        <w:t xml:space="preserve"> </w:t>
      </w:r>
      <w:r w:rsidR="00C504ED" w:rsidRPr="002C03E1">
        <w:rPr>
          <w:lang w:val="lt-LT"/>
        </w:rPr>
        <w:t xml:space="preserve"> </w:t>
      </w:r>
      <w:r w:rsidR="00DB5F08" w:rsidRPr="002C03E1">
        <w:rPr>
          <w:lang w:val="lt-LT"/>
        </w:rPr>
        <w:t xml:space="preserve">Romų jaunimo gebėjimų ugdymas ir </w:t>
      </w:r>
      <w:r w:rsidR="00C504ED" w:rsidRPr="002C03E1">
        <w:rPr>
          <w:lang w:val="lt-LT"/>
        </w:rPr>
        <w:t xml:space="preserve"> </w:t>
      </w:r>
      <w:r w:rsidR="00DB5F08" w:rsidRPr="002C03E1">
        <w:rPr>
          <w:lang w:val="lt-LT"/>
        </w:rPr>
        <w:t>įgūdžių tobulinimas, organizac</w:t>
      </w:r>
      <w:r w:rsidR="00C504ED" w:rsidRPr="002C03E1">
        <w:rPr>
          <w:lang w:val="lt-LT"/>
        </w:rPr>
        <w:t>i</w:t>
      </w:r>
      <w:r w:rsidR="00DB5F08" w:rsidRPr="002C03E1">
        <w:rPr>
          <w:lang w:val="lt-LT"/>
        </w:rPr>
        <w:t>j</w:t>
      </w:r>
      <w:r w:rsidR="00C504ED" w:rsidRPr="002C03E1">
        <w:rPr>
          <w:lang w:val="lt-LT"/>
        </w:rPr>
        <w:t xml:space="preserve">os </w:t>
      </w:r>
      <w:r w:rsidR="00DB5F08" w:rsidRPr="002C03E1">
        <w:rPr>
          <w:lang w:val="lt-LT"/>
        </w:rPr>
        <w:t xml:space="preserve">ir </w:t>
      </w:r>
      <w:r w:rsidR="00C2657D" w:rsidRPr="002C03E1">
        <w:rPr>
          <w:lang w:val="lt-LT"/>
        </w:rPr>
        <w:t xml:space="preserve">ryšių </w:t>
      </w:r>
      <w:r w:rsidR="00DB5F08" w:rsidRPr="002C03E1">
        <w:rPr>
          <w:lang w:val="lt-LT"/>
        </w:rPr>
        <w:t>tinklas</w:t>
      </w:r>
      <w:r w:rsidR="00C504ED" w:rsidRPr="002C03E1">
        <w:rPr>
          <w:lang w:val="lt-LT"/>
        </w:rPr>
        <w:t xml:space="preserve"> </w:t>
      </w:r>
      <w:r w:rsidR="00C2657D" w:rsidRPr="002C03E1">
        <w:rPr>
          <w:lang w:val="lt-LT"/>
        </w:rPr>
        <w:t>tapo</w:t>
      </w:r>
      <w:r w:rsidR="00C504ED" w:rsidRPr="002C03E1">
        <w:rPr>
          <w:lang w:val="lt-LT"/>
        </w:rPr>
        <w:t xml:space="preserve"> </w:t>
      </w:r>
      <w:r w:rsidR="00C2657D" w:rsidRPr="002C03E1">
        <w:rPr>
          <w:lang w:val="lt-LT"/>
        </w:rPr>
        <w:t>pagrindin</w:t>
      </w:r>
      <w:r w:rsidR="00883206">
        <w:rPr>
          <w:lang w:val="lt-LT"/>
        </w:rPr>
        <w:t>iu Jaunimo departamento darbu</w:t>
      </w:r>
      <w:r w:rsidR="00C504ED" w:rsidRPr="002C03E1">
        <w:rPr>
          <w:lang w:val="lt-LT"/>
        </w:rPr>
        <w:t xml:space="preserve"> </w:t>
      </w:r>
      <w:r w:rsidR="00883206">
        <w:rPr>
          <w:lang w:val="lt-LT"/>
        </w:rPr>
        <w:t>su romų jaunimu</w:t>
      </w:r>
      <w:r w:rsidR="00C504ED" w:rsidRPr="002C03E1">
        <w:rPr>
          <w:lang w:val="lt-LT"/>
        </w:rPr>
        <w:t>.</w:t>
      </w:r>
      <w:r w:rsidR="00C2657D" w:rsidRPr="002C03E1">
        <w:rPr>
          <w:lang w:val="lt-LT"/>
        </w:rPr>
        <w:t xml:space="preserve"> </w:t>
      </w:r>
      <w:r w:rsidR="002205A5" w:rsidRPr="002C03E1">
        <w:rPr>
          <w:lang w:val="lt-LT"/>
        </w:rPr>
        <w:t xml:space="preserve">Šiuo projektu ypatingas dėmesys yra skiriamas žmogaus teisėms, tarpkultūriniam dialogui ir jaunimo </w:t>
      </w:r>
      <w:r w:rsidR="00883206">
        <w:rPr>
          <w:lang w:val="lt-LT"/>
        </w:rPr>
        <w:t>į</w:t>
      </w:r>
      <w:r w:rsidR="002205A5" w:rsidRPr="002C03E1">
        <w:rPr>
          <w:lang w:val="lt-LT"/>
        </w:rPr>
        <w:t>darb</w:t>
      </w:r>
      <w:r w:rsidR="00883206">
        <w:rPr>
          <w:lang w:val="lt-LT"/>
        </w:rPr>
        <w:t>inim</w:t>
      </w:r>
      <w:r w:rsidR="002205A5" w:rsidRPr="002C03E1">
        <w:rPr>
          <w:lang w:val="lt-LT"/>
        </w:rPr>
        <w:t>ui. Šios sritys yra atsakas diskriminacijai ir</w:t>
      </w:r>
      <w:r w:rsidR="00C504ED" w:rsidRPr="002C03E1">
        <w:rPr>
          <w:lang w:val="lt-LT"/>
        </w:rPr>
        <w:t xml:space="preserve"> </w:t>
      </w:r>
      <w:r w:rsidR="002205A5" w:rsidRPr="002C03E1">
        <w:rPr>
          <w:lang w:val="lt-LT"/>
        </w:rPr>
        <w:t>priešiškam nusiteikimui romų atžvilgiu</w:t>
      </w:r>
      <w:r w:rsidR="00C504ED" w:rsidRPr="002C03E1">
        <w:rPr>
          <w:lang w:val="lt-LT"/>
        </w:rPr>
        <w:t xml:space="preserve">. </w:t>
      </w:r>
    </w:p>
    <w:p w:rsidR="00906901" w:rsidRPr="002C03E1" w:rsidRDefault="00350EEA" w:rsidP="000D585C">
      <w:pPr>
        <w:jc w:val="both"/>
        <w:rPr>
          <w:rFonts w:eastAsia="Times New Roman" w:cs="Arial"/>
          <w:color w:val="FF0000"/>
          <w:lang w:val="lt-LT" w:eastAsia="en-GB"/>
        </w:rPr>
      </w:pPr>
      <w:r w:rsidRPr="002C03E1">
        <w:rPr>
          <w:rFonts w:eastAsia="Times New Roman" w:cs="Arial"/>
          <w:lang w:val="lt-LT" w:eastAsia="en-GB"/>
        </w:rPr>
        <w:t xml:space="preserve">Romų jaunimo veiksmų plano projekto rengime dalyvavęs romų jaunimas ir organizacijos nurodė, kad </w:t>
      </w:r>
      <w:r w:rsidR="00C504ED" w:rsidRPr="002C03E1">
        <w:rPr>
          <w:rFonts w:eastAsia="Times New Roman" w:cs="Arial"/>
          <w:lang w:val="lt-LT" w:eastAsia="en-GB"/>
        </w:rPr>
        <w:t xml:space="preserve"> </w:t>
      </w:r>
      <w:r w:rsidR="00233195">
        <w:rPr>
          <w:rFonts w:eastAsia="Times New Roman" w:cs="Arial"/>
          <w:lang w:val="lt-LT" w:eastAsia="en-GB"/>
        </w:rPr>
        <w:t>pirmuoju</w:t>
      </w:r>
      <w:r w:rsidRPr="002C03E1">
        <w:rPr>
          <w:rFonts w:eastAsia="Times New Roman" w:cs="Arial"/>
          <w:lang w:val="lt-LT" w:eastAsia="en-GB"/>
        </w:rPr>
        <w:t xml:space="preserve"> šio projekto prioritet</w:t>
      </w:r>
      <w:r w:rsidR="00233195">
        <w:rPr>
          <w:rFonts w:eastAsia="Times New Roman" w:cs="Arial"/>
          <w:lang w:val="lt-LT" w:eastAsia="en-GB"/>
        </w:rPr>
        <w:t>u</w:t>
      </w:r>
      <w:r w:rsidRPr="002C03E1">
        <w:rPr>
          <w:rFonts w:eastAsia="Times New Roman" w:cs="Arial"/>
          <w:lang w:val="lt-LT" w:eastAsia="en-GB"/>
        </w:rPr>
        <w:t xml:space="preserve"> </w:t>
      </w:r>
      <w:r w:rsidR="00233195">
        <w:rPr>
          <w:rFonts w:eastAsia="Times New Roman" w:cs="Arial"/>
          <w:lang w:val="lt-LT" w:eastAsia="en-GB"/>
        </w:rPr>
        <w:t>reikia išskirti</w:t>
      </w:r>
      <w:r w:rsidRPr="002C03E1">
        <w:rPr>
          <w:rFonts w:eastAsia="Times New Roman" w:cs="Arial"/>
          <w:lang w:val="lt-LT" w:eastAsia="en-GB"/>
        </w:rPr>
        <w:t xml:space="preserve"> romų jaunimo tapatybės stiprinim</w:t>
      </w:r>
      <w:r w:rsidR="00233195">
        <w:rPr>
          <w:rFonts w:eastAsia="Times New Roman" w:cs="Arial"/>
          <w:lang w:val="lt-LT" w:eastAsia="en-GB"/>
        </w:rPr>
        <w:t>ą</w:t>
      </w:r>
      <w:r w:rsidR="00C504ED" w:rsidRPr="002C03E1">
        <w:rPr>
          <w:rFonts w:eastAsia="Times New Roman" w:cs="Arial"/>
          <w:lang w:val="lt-LT" w:eastAsia="en-GB"/>
        </w:rPr>
        <w:t>.</w:t>
      </w:r>
      <w:r w:rsidRPr="002C03E1">
        <w:rPr>
          <w:rFonts w:eastAsia="Times New Roman" w:cs="Arial"/>
          <w:lang w:val="lt-LT" w:eastAsia="en-GB"/>
        </w:rPr>
        <w:t xml:space="preserve"> </w:t>
      </w:r>
      <w:r w:rsidR="00233195">
        <w:rPr>
          <w:rFonts w:eastAsia="Times New Roman" w:cs="Arial"/>
          <w:lang w:val="lt-LT" w:eastAsia="en-GB"/>
        </w:rPr>
        <w:t>Darbas</w:t>
      </w:r>
      <w:r w:rsidR="00D35F3C" w:rsidRPr="002C03E1">
        <w:rPr>
          <w:rFonts w:eastAsia="Times New Roman" w:cs="Arial"/>
          <w:lang w:val="lt-LT" w:eastAsia="en-GB"/>
        </w:rPr>
        <w:t xml:space="preserve"> tapatybės srityje </w:t>
      </w:r>
      <w:r w:rsidR="00233195">
        <w:rPr>
          <w:rFonts w:eastAsia="Times New Roman" w:cs="Arial"/>
          <w:lang w:val="lt-LT" w:eastAsia="en-GB"/>
        </w:rPr>
        <w:t>yra būtinas</w:t>
      </w:r>
      <w:r w:rsidR="00D35F3C" w:rsidRPr="002C03E1">
        <w:rPr>
          <w:rFonts w:eastAsia="Times New Roman" w:cs="Arial"/>
          <w:lang w:val="lt-LT" w:eastAsia="en-GB"/>
        </w:rPr>
        <w:t xml:space="preserve"> siekiant sukurti aplinką, kurioje „</w:t>
      </w:r>
      <w:r w:rsidR="00C504ED" w:rsidRPr="002C03E1">
        <w:rPr>
          <w:rFonts w:eastAsia="Times New Roman" w:cs="Arial"/>
          <w:lang w:val="lt-LT" w:eastAsia="en-GB"/>
        </w:rPr>
        <w:t>Rom</w:t>
      </w:r>
      <w:r w:rsidR="00D35F3C" w:rsidRPr="002C03E1">
        <w:rPr>
          <w:rFonts w:eastAsia="Times New Roman" w:cs="Arial"/>
          <w:lang w:val="lt-LT" w:eastAsia="en-GB"/>
        </w:rPr>
        <w:t>ų jaunimas</w:t>
      </w:r>
      <w:r w:rsidR="00233195">
        <w:rPr>
          <w:rFonts w:eastAsia="Times New Roman" w:cs="Arial"/>
          <w:lang w:val="lt-LT" w:eastAsia="en-GB"/>
        </w:rPr>
        <w:t xml:space="preserve"> </w:t>
      </w:r>
      <w:r w:rsidR="00D35F3C" w:rsidRPr="002C03E1">
        <w:rPr>
          <w:rFonts w:eastAsia="Times New Roman" w:cs="Arial"/>
          <w:lang w:val="lt-LT" w:eastAsia="en-GB"/>
        </w:rPr>
        <w:t>galė</w:t>
      </w:r>
      <w:r w:rsidR="00233195">
        <w:rPr>
          <w:rFonts w:eastAsia="Times New Roman" w:cs="Arial"/>
          <w:lang w:val="lt-LT" w:eastAsia="en-GB"/>
        </w:rPr>
        <w:t>tų augti nediskriminuojamas, pasi</w:t>
      </w:r>
      <w:r w:rsidR="00D35F3C" w:rsidRPr="002C03E1">
        <w:rPr>
          <w:rFonts w:eastAsia="Times New Roman" w:cs="Arial"/>
          <w:lang w:val="lt-LT" w:eastAsia="en-GB"/>
        </w:rPr>
        <w:t xml:space="preserve">tikintis savo tapatybe bei ateities perspektyvomis, </w:t>
      </w:r>
      <w:r w:rsidR="00FC7962">
        <w:rPr>
          <w:rFonts w:eastAsia="Times New Roman" w:cs="Arial"/>
          <w:lang w:val="lt-LT" w:eastAsia="en-GB"/>
        </w:rPr>
        <w:t>nenu</w:t>
      </w:r>
      <w:r w:rsidR="00233195">
        <w:rPr>
          <w:rFonts w:eastAsia="Times New Roman" w:cs="Arial"/>
          <w:lang w:val="lt-LT" w:eastAsia="en-GB"/>
        </w:rPr>
        <w:t>vertinantis</w:t>
      </w:r>
      <w:r w:rsidR="00FC7962">
        <w:rPr>
          <w:rFonts w:eastAsia="Times New Roman" w:cs="Arial"/>
          <w:lang w:val="lt-LT" w:eastAsia="en-GB"/>
        </w:rPr>
        <w:t xml:space="preserve"> savo istorijos</w:t>
      </w:r>
      <w:r w:rsidR="00C504ED" w:rsidRPr="002C03E1">
        <w:rPr>
          <w:rFonts w:eastAsia="Times New Roman" w:cs="Arial"/>
          <w:lang w:val="lt-LT" w:eastAsia="en-GB"/>
        </w:rPr>
        <w:t xml:space="preserve">, </w:t>
      </w:r>
      <w:proofErr w:type="spellStart"/>
      <w:r w:rsidR="00FC7962">
        <w:rPr>
          <w:rFonts w:eastAsia="Times New Roman" w:cs="Arial"/>
          <w:lang w:val="lt-LT" w:eastAsia="en-GB"/>
        </w:rPr>
        <w:t>daugiakultūrės</w:t>
      </w:r>
      <w:proofErr w:type="spellEnd"/>
      <w:r w:rsidR="00720258" w:rsidRPr="002C03E1">
        <w:rPr>
          <w:rFonts w:eastAsia="Times New Roman" w:cs="Arial"/>
          <w:lang w:val="lt-LT" w:eastAsia="en-GB"/>
        </w:rPr>
        <w:t xml:space="preserve"> padėt</w:t>
      </w:r>
      <w:r w:rsidR="00FC7962">
        <w:rPr>
          <w:rFonts w:eastAsia="Times New Roman" w:cs="Arial"/>
          <w:lang w:val="lt-LT" w:eastAsia="en-GB"/>
        </w:rPr>
        <w:t xml:space="preserve">ies ir savęs kaip </w:t>
      </w:r>
      <w:r w:rsidR="00FC7962" w:rsidRPr="002C03E1">
        <w:rPr>
          <w:rFonts w:eastAsia="Times New Roman" w:cs="Arial"/>
          <w:lang w:val="lt-LT" w:eastAsia="en-GB"/>
        </w:rPr>
        <w:t>savo šalies pilieči</w:t>
      </w:r>
      <w:r w:rsidR="00FC7962">
        <w:rPr>
          <w:rFonts w:eastAsia="Times New Roman" w:cs="Arial"/>
          <w:lang w:val="lt-LT" w:eastAsia="en-GB"/>
        </w:rPr>
        <w:t>ų bei aktyvių europiečių</w:t>
      </w:r>
      <w:r w:rsidR="00720258" w:rsidRPr="002C03E1">
        <w:rPr>
          <w:rFonts w:eastAsia="Times New Roman" w:cs="Arial"/>
          <w:lang w:val="lt-LT" w:eastAsia="en-GB"/>
        </w:rPr>
        <w:t>“</w:t>
      </w:r>
      <w:r w:rsidR="001F19FF" w:rsidRPr="002C03E1">
        <w:rPr>
          <w:rFonts w:eastAsia="Times New Roman" w:cs="Arial"/>
          <w:lang w:val="lt-LT" w:eastAsia="en-GB"/>
        </w:rPr>
        <w:t>.</w:t>
      </w:r>
      <w:r w:rsidR="000D585C" w:rsidRPr="002C03E1">
        <w:rPr>
          <w:rFonts w:eastAsia="Times New Roman" w:cs="Arial"/>
          <w:lang w:val="lt-LT" w:eastAsia="en-GB"/>
        </w:rPr>
        <w:t xml:space="preserve"> </w:t>
      </w:r>
    </w:p>
    <w:p w:rsidR="007E1925" w:rsidRPr="002C03E1" w:rsidRDefault="00A429FA" w:rsidP="000D585C">
      <w:pPr>
        <w:jc w:val="both"/>
        <w:rPr>
          <w:rFonts w:eastAsia="Times New Roman" w:cs="Arial"/>
          <w:lang w:val="lt-LT" w:eastAsia="en-GB"/>
        </w:rPr>
      </w:pPr>
      <w:r>
        <w:rPr>
          <w:rFonts w:eastAsia="Times New Roman" w:cs="Arial"/>
          <w:lang w:val="lt-LT" w:eastAsia="en-GB"/>
        </w:rPr>
        <w:t>P</w:t>
      </w:r>
      <w:r w:rsidR="00D6682E" w:rsidRPr="002C03E1">
        <w:rPr>
          <w:rFonts w:eastAsia="Times New Roman" w:cs="Arial"/>
          <w:lang w:val="lt-LT" w:eastAsia="en-GB"/>
        </w:rPr>
        <w:t>rieš A</w:t>
      </w:r>
      <w:r w:rsidR="00820957" w:rsidRPr="002C03E1">
        <w:rPr>
          <w:rFonts w:eastAsia="Times New Roman" w:cs="Arial"/>
          <w:lang w:val="lt-LT" w:eastAsia="en-GB"/>
        </w:rPr>
        <w:t>ntrąjį pasaulinį karą</w:t>
      </w:r>
      <w:r w:rsidR="00884DBA" w:rsidRPr="002C03E1">
        <w:rPr>
          <w:rFonts w:eastAsia="Times New Roman" w:cs="Arial"/>
          <w:lang w:val="lt-LT" w:eastAsia="en-GB"/>
        </w:rPr>
        <w:t xml:space="preserve"> prasidėjęs</w:t>
      </w:r>
      <w:r w:rsidR="00353FEC" w:rsidRPr="002C03E1">
        <w:rPr>
          <w:rFonts w:eastAsia="Times New Roman" w:cs="Arial"/>
          <w:lang w:val="lt-LT" w:eastAsia="en-GB"/>
        </w:rPr>
        <w:t xml:space="preserve"> </w:t>
      </w:r>
      <w:r w:rsidR="00884DBA" w:rsidRPr="002C03E1">
        <w:rPr>
          <w:rFonts w:eastAsia="Times New Roman" w:cs="Arial"/>
          <w:lang w:val="lt-LT" w:eastAsia="en-GB"/>
        </w:rPr>
        <w:t>r</w:t>
      </w:r>
      <w:r w:rsidR="00353FEC" w:rsidRPr="002C03E1">
        <w:rPr>
          <w:rFonts w:eastAsia="Times New Roman" w:cs="Arial"/>
          <w:lang w:val="lt-LT" w:eastAsia="en-GB"/>
        </w:rPr>
        <w:t xml:space="preserve">omų genocidas </w:t>
      </w:r>
      <w:r w:rsidRPr="002C03E1">
        <w:rPr>
          <w:rFonts w:eastAsia="Times New Roman" w:cs="Arial"/>
          <w:lang w:val="lt-LT" w:eastAsia="en-GB"/>
        </w:rPr>
        <w:t xml:space="preserve">Europos istorijoje </w:t>
      </w:r>
      <w:r w:rsidR="00353FEC" w:rsidRPr="002C03E1">
        <w:rPr>
          <w:rFonts w:eastAsia="Times New Roman" w:cs="Arial"/>
          <w:lang w:val="lt-LT" w:eastAsia="en-GB"/>
        </w:rPr>
        <w:t>niekada nebuvo tinkamai įvertintas</w:t>
      </w:r>
      <w:r w:rsidR="006E5D95" w:rsidRPr="002C03E1">
        <w:rPr>
          <w:rFonts w:eastAsia="Times New Roman" w:cs="Arial"/>
          <w:lang w:val="lt-LT" w:eastAsia="en-GB"/>
        </w:rPr>
        <w:t>;</w:t>
      </w:r>
      <w:r w:rsidR="00D6682E" w:rsidRPr="002C03E1">
        <w:rPr>
          <w:rFonts w:eastAsia="Times New Roman" w:cs="Arial"/>
          <w:lang w:val="lt-LT" w:eastAsia="en-GB"/>
        </w:rPr>
        <w:t xml:space="preserve"> </w:t>
      </w:r>
      <w:r w:rsidR="00884DBA" w:rsidRPr="002C03E1">
        <w:rPr>
          <w:rFonts w:eastAsia="Times New Roman" w:cs="Arial"/>
          <w:lang w:val="lt-LT" w:eastAsia="en-GB"/>
        </w:rPr>
        <w:t xml:space="preserve">daugelis Europos visuomenių </w:t>
      </w:r>
      <w:r w:rsidR="00D6682E" w:rsidRPr="002C03E1">
        <w:rPr>
          <w:rFonts w:eastAsia="Times New Roman" w:cs="Arial"/>
          <w:lang w:val="lt-LT" w:eastAsia="en-GB"/>
        </w:rPr>
        <w:t>retai kada aiškina,</w:t>
      </w:r>
      <w:r w:rsidR="00884DBA" w:rsidRPr="002C03E1">
        <w:rPr>
          <w:rFonts w:eastAsia="Times New Roman" w:cs="Arial"/>
          <w:lang w:val="lt-LT" w:eastAsia="en-GB"/>
        </w:rPr>
        <w:t xml:space="preserve"> pamini</w:t>
      </w:r>
      <w:r w:rsidR="00D6682E" w:rsidRPr="002C03E1">
        <w:rPr>
          <w:rFonts w:eastAsia="Times New Roman" w:cs="Arial"/>
          <w:lang w:val="lt-LT" w:eastAsia="en-GB"/>
        </w:rPr>
        <w:t xml:space="preserve"> ir pripažįsta tūkstančių romų mirties ir kančių fakt</w:t>
      </w:r>
      <w:r w:rsidR="00884DBA" w:rsidRPr="002C03E1">
        <w:rPr>
          <w:rFonts w:eastAsia="Times New Roman" w:cs="Arial"/>
          <w:lang w:val="lt-LT" w:eastAsia="en-GB"/>
        </w:rPr>
        <w:t>ą</w:t>
      </w:r>
      <w:r w:rsidR="00280F82" w:rsidRPr="002C03E1">
        <w:rPr>
          <w:rFonts w:eastAsia="Times New Roman" w:cs="Arial"/>
          <w:lang w:val="lt-LT" w:eastAsia="en-GB"/>
        </w:rPr>
        <w:t>.</w:t>
      </w:r>
      <w:r w:rsidR="00C675EC" w:rsidRPr="002C03E1">
        <w:rPr>
          <w:rFonts w:eastAsia="Times New Roman" w:cs="Arial"/>
          <w:lang w:val="lt-LT" w:eastAsia="en-GB"/>
        </w:rPr>
        <w:t xml:space="preserve"> Į romus nusitaikęs nacistinis režimas ir jo sąjungininkai siekė sunaikinti visą tautą</w:t>
      </w:r>
      <w:r w:rsidR="007E1925" w:rsidRPr="002C03E1">
        <w:rPr>
          <w:rFonts w:eastAsia="Times New Roman" w:cs="Arial"/>
          <w:lang w:val="lt-LT" w:eastAsia="en-GB"/>
        </w:rPr>
        <w:t xml:space="preserve">. </w:t>
      </w:r>
      <w:r w:rsidR="00C675EC" w:rsidRPr="002C03E1">
        <w:rPr>
          <w:rFonts w:eastAsia="Times New Roman" w:cs="Arial"/>
          <w:lang w:val="lt-LT" w:eastAsia="en-GB"/>
        </w:rPr>
        <w:t>Manoma, kad</w:t>
      </w:r>
      <w:r w:rsidR="004A30AB" w:rsidRPr="002C03E1">
        <w:rPr>
          <w:rFonts w:eastAsia="Times New Roman" w:cs="Arial"/>
          <w:lang w:val="lt-LT" w:eastAsia="en-GB"/>
        </w:rPr>
        <w:t xml:space="preserve"> tuo metu</w:t>
      </w:r>
      <w:r w:rsidR="006D2200" w:rsidRPr="002C03E1">
        <w:rPr>
          <w:rFonts w:eastAsia="Times New Roman" w:cs="Arial"/>
          <w:lang w:val="lt-LT" w:eastAsia="en-GB"/>
        </w:rPr>
        <w:t xml:space="preserve"> </w:t>
      </w:r>
      <w:r w:rsidR="00C675EC" w:rsidRPr="002C03E1">
        <w:rPr>
          <w:rFonts w:eastAsia="Times New Roman" w:cs="Arial"/>
          <w:lang w:val="lt-LT" w:eastAsia="en-GB"/>
        </w:rPr>
        <w:t>romų</w:t>
      </w:r>
      <w:r w:rsidR="006D2200" w:rsidRPr="002C03E1">
        <w:rPr>
          <w:rStyle w:val="Puslapioinaosnuoroda"/>
          <w:rFonts w:eastAsia="Times New Roman" w:cs="Arial"/>
          <w:lang w:val="lt-LT" w:eastAsia="en-GB"/>
        </w:rPr>
        <w:footnoteReference w:id="1"/>
      </w:r>
      <w:r w:rsidR="006D2200" w:rsidRPr="002C03E1">
        <w:rPr>
          <w:rFonts w:eastAsia="Times New Roman" w:cs="Arial"/>
          <w:lang w:val="lt-LT" w:eastAsia="en-GB"/>
        </w:rPr>
        <w:t xml:space="preserve"> </w:t>
      </w:r>
      <w:r w:rsidR="004A30AB" w:rsidRPr="002C03E1">
        <w:rPr>
          <w:rFonts w:eastAsia="Times New Roman" w:cs="Arial"/>
          <w:lang w:val="lt-LT" w:eastAsia="en-GB"/>
        </w:rPr>
        <w:t>gyventojų</w:t>
      </w:r>
      <w:r w:rsidR="00EC372E" w:rsidRPr="002C03E1">
        <w:rPr>
          <w:rFonts w:eastAsia="Times New Roman" w:cs="Arial"/>
          <w:lang w:val="lt-LT" w:eastAsia="en-GB"/>
        </w:rPr>
        <w:t xml:space="preserve"> Europ</w:t>
      </w:r>
      <w:r w:rsidR="00C675EC" w:rsidRPr="002C03E1">
        <w:rPr>
          <w:rFonts w:eastAsia="Times New Roman" w:cs="Arial"/>
          <w:lang w:val="lt-LT" w:eastAsia="en-GB"/>
        </w:rPr>
        <w:t>oj</w:t>
      </w:r>
      <w:r w:rsidR="00EC372E" w:rsidRPr="002C03E1">
        <w:rPr>
          <w:rFonts w:eastAsia="Times New Roman" w:cs="Arial"/>
          <w:lang w:val="lt-LT" w:eastAsia="en-GB"/>
        </w:rPr>
        <w:t xml:space="preserve">e </w:t>
      </w:r>
      <w:r w:rsidR="004A30AB" w:rsidRPr="002C03E1">
        <w:rPr>
          <w:rFonts w:eastAsia="Times New Roman" w:cs="Arial"/>
          <w:lang w:val="lt-LT" w:eastAsia="en-GB"/>
        </w:rPr>
        <w:t>sumažėjo</w:t>
      </w:r>
      <w:r w:rsidR="006D2200" w:rsidRPr="002C03E1">
        <w:rPr>
          <w:rFonts w:eastAsia="Times New Roman" w:cs="Arial"/>
          <w:lang w:val="lt-LT" w:eastAsia="en-GB"/>
        </w:rPr>
        <w:t xml:space="preserve"> 80</w:t>
      </w:r>
      <w:r w:rsidR="004A30AB" w:rsidRPr="002C03E1">
        <w:rPr>
          <w:rFonts w:eastAsia="Times New Roman" w:cs="Arial"/>
          <w:lang w:val="lt-LT" w:eastAsia="en-GB"/>
        </w:rPr>
        <w:t xml:space="preserve"> </w:t>
      </w:r>
      <w:r w:rsidR="006D2200" w:rsidRPr="002C03E1">
        <w:rPr>
          <w:rFonts w:eastAsia="Times New Roman" w:cs="Arial"/>
          <w:lang w:val="lt-LT" w:eastAsia="en-GB"/>
        </w:rPr>
        <w:t>%.</w:t>
      </w:r>
      <w:r w:rsidR="004A30AB" w:rsidRPr="002C03E1">
        <w:rPr>
          <w:rFonts w:eastAsia="Times New Roman" w:cs="Arial"/>
          <w:lang w:val="lt-LT" w:eastAsia="en-GB"/>
        </w:rPr>
        <w:t xml:space="preserve"> Suprantama, kad asmeninis poreikis suprasti savo praeitį ir istoriją </w:t>
      </w:r>
      <w:r w:rsidR="00884DBA" w:rsidRPr="002C03E1">
        <w:rPr>
          <w:rFonts w:eastAsia="Times New Roman" w:cs="Arial"/>
          <w:lang w:val="lt-LT" w:eastAsia="en-GB"/>
        </w:rPr>
        <w:t xml:space="preserve">visoje </w:t>
      </w:r>
      <w:r w:rsidR="004A30AB" w:rsidRPr="002C03E1">
        <w:rPr>
          <w:rFonts w:eastAsia="Times New Roman" w:cs="Arial"/>
          <w:lang w:val="lt-LT" w:eastAsia="en-GB"/>
        </w:rPr>
        <w:t>bendrijoje yra labai svarbus, ypač kalbant apie romų tautą, kurios istorija dažniausiai yra ignoruojama</w:t>
      </w:r>
      <w:r>
        <w:rPr>
          <w:rFonts w:eastAsia="Times New Roman" w:cs="Arial"/>
          <w:lang w:val="lt-LT" w:eastAsia="en-GB"/>
        </w:rPr>
        <w:t>.</w:t>
      </w:r>
      <w:r w:rsidR="00884DBA" w:rsidRPr="002C03E1">
        <w:rPr>
          <w:rFonts w:eastAsia="Times New Roman" w:cs="Arial"/>
          <w:lang w:val="lt-LT" w:eastAsia="en-GB"/>
        </w:rPr>
        <w:t xml:space="preserve"> </w:t>
      </w:r>
      <w:r>
        <w:rPr>
          <w:rFonts w:eastAsia="Times New Roman" w:cs="Arial"/>
          <w:lang w:val="lt-LT" w:eastAsia="en-GB"/>
        </w:rPr>
        <w:t>O</w:t>
      </w:r>
      <w:r w:rsidR="00884DBA" w:rsidRPr="002C03E1">
        <w:rPr>
          <w:rFonts w:eastAsia="Times New Roman" w:cs="Arial"/>
          <w:lang w:val="lt-LT" w:eastAsia="en-GB"/>
        </w:rPr>
        <w:t xml:space="preserve"> ir pat</w:t>
      </w:r>
      <w:r>
        <w:rPr>
          <w:rFonts w:eastAsia="Times New Roman" w:cs="Arial"/>
          <w:lang w:val="lt-LT" w:eastAsia="en-GB"/>
        </w:rPr>
        <w:t>s</w:t>
      </w:r>
      <w:r w:rsidR="004A30AB" w:rsidRPr="002C03E1">
        <w:rPr>
          <w:rFonts w:eastAsia="Times New Roman" w:cs="Arial"/>
          <w:lang w:val="lt-LT" w:eastAsia="en-GB"/>
        </w:rPr>
        <w:t xml:space="preserve"> </w:t>
      </w:r>
      <w:r w:rsidR="00884DBA" w:rsidRPr="002C03E1">
        <w:rPr>
          <w:rFonts w:eastAsia="Times New Roman" w:cs="Arial"/>
          <w:lang w:val="lt-LT" w:eastAsia="en-GB"/>
        </w:rPr>
        <w:t>istorij</w:t>
      </w:r>
      <w:r>
        <w:rPr>
          <w:rFonts w:eastAsia="Times New Roman" w:cs="Arial"/>
          <w:lang w:val="lt-LT" w:eastAsia="en-GB"/>
        </w:rPr>
        <w:t>os diskursas</w:t>
      </w:r>
      <w:r w:rsidR="00884DBA" w:rsidRPr="002C03E1">
        <w:rPr>
          <w:rFonts w:eastAsia="Times New Roman" w:cs="Arial"/>
          <w:lang w:val="lt-LT" w:eastAsia="en-GB"/>
        </w:rPr>
        <w:t xml:space="preserve"> </w:t>
      </w:r>
      <w:r w:rsidR="004A30AB" w:rsidRPr="002C03E1">
        <w:rPr>
          <w:rFonts w:eastAsia="Times New Roman" w:cs="Arial"/>
          <w:lang w:val="lt-LT" w:eastAsia="en-GB"/>
        </w:rPr>
        <w:t>paprastai nustumia</w:t>
      </w:r>
      <w:r w:rsidR="00884DBA" w:rsidRPr="002C03E1">
        <w:rPr>
          <w:rFonts w:eastAsia="Times New Roman" w:cs="Arial"/>
          <w:lang w:val="lt-LT" w:eastAsia="en-GB"/>
        </w:rPr>
        <w:t xml:space="preserve"> šį klausimą</w:t>
      </w:r>
      <w:r w:rsidR="004A30AB" w:rsidRPr="002C03E1">
        <w:rPr>
          <w:rFonts w:eastAsia="Times New Roman" w:cs="Arial"/>
          <w:lang w:val="lt-LT" w:eastAsia="en-GB"/>
        </w:rPr>
        <w:t xml:space="preserve"> į paraštę</w:t>
      </w:r>
      <w:r w:rsidR="00361851" w:rsidRPr="002C03E1">
        <w:rPr>
          <w:rFonts w:eastAsia="Times New Roman" w:cs="Arial"/>
          <w:lang w:val="lt-LT" w:eastAsia="en-GB"/>
        </w:rPr>
        <w:t>.</w:t>
      </w:r>
    </w:p>
    <w:p w:rsidR="006711AA" w:rsidRPr="002C03E1" w:rsidRDefault="005711D6" w:rsidP="000D585C">
      <w:pPr>
        <w:jc w:val="both"/>
        <w:rPr>
          <w:rFonts w:eastAsia="Times New Roman" w:cs="Arial"/>
          <w:lang w:val="lt-LT" w:eastAsia="en-GB"/>
        </w:rPr>
      </w:pPr>
      <w:r w:rsidRPr="002C03E1">
        <w:rPr>
          <w:rFonts w:eastAsia="Times New Roman" w:cs="Arial"/>
          <w:lang w:val="lt-LT" w:eastAsia="en-GB"/>
        </w:rPr>
        <w:t xml:space="preserve">Kai nacistinė Vokietija okupavo Lietuvą, </w:t>
      </w:r>
      <w:r w:rsidR="009E2297" w:rsidRPr="002C03E1">
        <w:rPr>
          <w:rFonts w:eastAsia="Times New Roman" w:cs="Arial"/>
          <w:lang w:val="lt-LT" w:eastAsia="en-GB"/>
        </w:rPr>
        <w:t>mas</w:t>
      </w:r>
      <w:r w:rsidRPr="002C03E1">
        <w:rPr>
          <w:rFonts w:eastAsia="Times New Roman" w:cs="Arial"/>
          <w:lang w:val="lt-LT" w:eastAsia="en-GB"/>
        </w:rPr>
        <w:t>iniai</w:t>
      </w:r>
      <w:r w:rsidR="009E2297" w:rsidRPr="002C03E1">
        <w:rPr>
          <w:rFonts w:eastAsia="Times New Roman" w:cs="Arial"/>
          <w:lang w:val="lt-LT" w:eastAsia="en-GB"/>
        </w:rPr>
        <w:t xml:space="preserve"> </w:t>
      </w:r>
      <w:r w:rsidRPr="002C03E1">
        <w:rPr>
          <w:rFonts w:eastAsia="Times New Roman" w:cs="Arial"/>
          <w:lang w:val="lt-LT" w:eastAsia="en-GB"/>
        </w:rPr>
        <w:t>sulaikymai ir areštas neaplenkė romų, kurių labai daug buvo išvežta į koncentracijos stovyklas už šalies ribų</w:t>
      </w:r>
      <w:r w:rsidR="009E2297" w:rsidRPr="002C03E1">
        <w:rPr>
          <w:rFonts w:eastAsia="Times New Roman" w:cs="Arial"/>
          <w:lang w:val="lt-LT" w:eastAsia="en-GB"/>
        </w:rPr>
        <w:t xml:space="preserve">. </w:t>
      </w:r>
      <w:r w:rsidRPr="002C03E1">
        <w:rPr>
          <w:rFonts w:eastAsia="Times New Roman" w:cs="Arial"/>
          <w:lang w:val="lt-LT" w:eastAsia="en-GB"/>
        </w:rPr>
        <w:t xml:space="preserve">Apytiksliai apie 500, arba kas trečias </w:t>
      </w:r>
      <w:r w:rsidR="00A429FA">
        <w:rPr>
          <w:rFonts w:eastAsia="Times New Roman" w:cs="Arial"/>
          <w:lang w:val="lt-LT" w:eastAsia="en-GB"/>
        </w:rPr>
        <w:t xml:space="preserve">Lietuvos romas, buvo nužudytas </w:t>
      </w:r>
      <w:r w:rsidRPr="002C03E1">
        <w:rPr>
          <w:rFonts w:eastAsia="Times New Roman" w:cs="Arial"/>
          <w:lang w:val="lt-LT" w:eastAsia="en-GB"/>
        </w:rPr>
        <w:t>Lietuvos teritorijoje</w:t>
      </w:r>
      <w:r w:rsidR="009E2297" w:rsidRPr="002C03E1">
        <w:rPr>
          <w:rFonts w:eastAsia="Times New Roman" w:cs="Arial"/>
          <w:lang w:val="lt-LT" w:eastAsia="en-GB"/>
        </w:rPr>
        <w:t>.</w:t>
      </w:r>
      <w:r w:rsidRPr="002C03E1">
        <w:rPr>
          <w:rFonts w:eastAsia="Times New Roman" w:cs="Arial"/>
          <w:lang w:val="lt-LT" w:eastAsia="en-GB"/>
        </w:rPr>
        <w:t xml:space="preserve"> </w:t>
      </w:r>
      <w:r w:rsidR="00A429FA">
        <w:rPr>
          <w:rFonts w:eastAsia="Times New Roman" w:cs="Arial"/>
          <w:lang w:val="lt-LT" w:eastAsia="en-GB"/>
        </w:rPr>
        <w:t>A</w:t>
      </w:r>
      <w:r w:rsidR="00A429FA" w:rsidRPr="002C03E1">
        <w:rPr>
          <w:rFonts w:eastAsia="Times New Roman" w:cs="Arial"/>
          <w:lang w:val="lt-LT" w:eastAsia="en-GB"/>
        </w:rPr>
        <w:t xml:space="preserve">pie Lietuvos romų genocidą informacijos nėra </w:t>
      </w:r>
      <w:r w:rsidR="00F707C3">
        <w:rPr>
          <w:rFonts w:eastAsia="Times New Roman" w:cs="Arial"/>
          <w:lang w:val="lt-LT" w:eastAsia="en-GB"/>
        </w:rPr>
        <w:t>d</w:t>
      </w:r>
      <w:r w:rsidRPr="002C03E1">
        <w:rPr>
          <w:rFonts w:eastAsia="Times New Roman" w:cs="Arial"/>
          <w:lang w:val="lt-LT" w:eastAsia="en-GB"/>
        </w:rPr>
        <w:t>ėl nepakankamų romų genocido tyrimų</w:t>
      </w:r>
      <w:r w:rsidR="00295F12" w:rsidRPr="002C03E1">
        <w:rPr>
          <w:rFonts w:eastAsia="Times New Roman" w:cs="Arial"/>
          <w:lang w:val="lt-LT" w:eastAsia="en-GB"/>
        </w:rPr>
        <w:t xml:space="preserve"> ir </w:t>
      </w:r>
      <w:r w:rsidR="00A429FA">
        <w:rPr>
          <w:rFonts w:eastAsia="Times New Roman" w:cs="Arial"/>
          <w:lang w:val="lt-LT" w:eastAsia="en-GB"/>
        </w:rPr>
        <w:t>prastos</w:t>
      </w:r>
      <w:r w:rsidR="00295F12" w:rsidRPr="002C03E1">
        <w:rPr>
          <w:rFonts w:eastAsia="Times New Roman" w:cs="Arial"/>
          <w:lang w:val="lt-LT" w:eastAsia="en-GB"/>
        </w:rPr>
        <w:t xml:space="preserve"> dokumentacijos</w:t>
      </w:r>
      <w:r w:rsidRPr="002C03E1">
        <w:rPr>
          <w:rFonts w:eastAsia="Times New Roman" w:cs="Arial"/>
          <w:lang w:val="lt-LT" w:eastAsia="en-GB"/>
        </w:rPr>
        <w:t>,</w:t>
      </w:r>
      <w:r w:rsidR="00295F12" w:rsidRPr="002C03E1">
        <w:rPr>
          <w:rFonts w:eastAsia="Times New Roman" w:cs="Arial"/>
          <w:lang w:val="lt-LT" w:eastAsia="en-GB"/>
        </w:rPr>
        <w:t xml:space="preserve"> ataskaitų bei</w:t>
      </w:r>
      <w:r w:rsidR="00A429FA">
        <w:rPr>
          <w:rFonts w:eastAsia="Times New Roman" w:cs="Arial"/>
          <w:lang w:val="lt-LT" w:eastAsia="en-GB"/>
        </w:rPr>
        <w:t xml:space="preserve"> </w:t>
      </w:r>
      <w:r w:rsidR="00295F12" w:rsidRPr="002C03E1">
        <w:rPr>
          <w:rFonts w:eastAsia="Times New Roman" w:cs="Arial"/>
          <w:lang w:val="lt-LT" w:eastAsia="en-GB"/>
        </w:rPr>
        <w:t>liudijimų apie žiaurų elgesį su romų bendruomene</w:t>
      </w:r>
      <w:r w:rsidR="0085266F" w:rsidRPr="002C03E1">
        <w:rPr>
          <w:rFonts w:eastAsia="Times New Roman" w:cs="Arial"/>
          <w:lang w:val="lt-LT" w:eastAsia="en-GB"/>
        </w:rPr>
        <w:t>.</w:t>
      </w:r>
      <w:r w:rsidR="00295F12" w:rsidRPr="002C03E1">
        <w:rPr>
          <w:rFonts w:eastAsia="Times New Roman" w:cs="Arial"/>
          <w:lang w:val="lt-LT" w:eastAsia="en-GB"/>
        </w:rPr>
        <w:t xml:space="preserve"> Šiandien</w:t>
      </w:r>
      <w:r w:rsidR="0085266F" w:rsidRPr="002C03E1">
        <w:rPr>
          <w:rFonts w:eastAsia="Times New Roman" w:cs="Arial"/>
          <w:lang w:val="lt-LT" w:eastAsia="en-GB"/>
        </w:rPr>
        <w:t xml:space="preserve"> </w:t>
      </w:r>
      <w:r w:rsidR="00295F12" w:rsidRPr="002C03E1">
        <w:rPr>
          <w:rFonts w:eastAsia="Times New Roman" w:cs="Arial"/>
          <w:lang w:val="lt-LT" w:eastAsia="en-GB"/>
        </w:rPr>
        <w:t xml:space="preserve">romų jaunimas išreiškia norą </w:t>
      </w:r>
      <w:r w:rsidR="0059603F">
        <w:rPr>
          <w:rFonts w:eastAsia="Times New Roman" w:cs="Arial"/>
          <w:lang w:val="lt-LT" w:eastAsia="en-GB"/>
        </w:rPr>
        <w:t>daugiau žinoti apie</w:t>
      </w:r>
      <w:r w:rsidR="00295F12" w:rsidRPr="002C03E1">
        <w:rPr>
          <w:rFonts w:eastAsia="Times New Roman" w:cs="Arial"/>
          <w:lang w:val="lt-LT" w:eastAsia="en-GB"/>
        </w:rPr>
        <w:t xml:space="preserve"> romų genocidą ir mechanizmus, padariusius tokius nuostolius</w:t>
      </w:r>
      <w:r w:rsidR="00762D28" w:rsidRPr="002C03E1">
        <w:rPr>
          <w:rFonts w:eastAsia="Times New Roman" w:cs="Arial"/>
          <w:lang w:val="lt-LT" w:eastAsia="en-GB"/>
        </w:rPr>
        <w:t xml:space="preserve">.   </w:t>
      </w:r>
    </w:p>
    <w:p w:rsidR="000D585C" w:rsidRPr="002C03E1" w:rsidRDefault="002D4F1C" w:rsidP="00055AFF">
      <w:pPr>
        <w:jc w:val="both"/>
        <w:rPr>
          <w:rFonts w:eastAsia="Times New Roman" w:cs="Arial"/>
          <w:lang w:val="lt-LT" w:eastAsia="en-GB"/>
        </w:rPr>
      </w:pPr>
      <w:r w:rsidRPr="002C03E1">
        <w:rPr>
          <w:rFonts w:eastAsia="Times New Roman" w:cs="Arial"/>
          <w:lang w:val="lt-LT" w:eastAsia="en-GB"/>
        </w:rPr>
        <w:t xml:space="preserve">Siekdamas skatinti išsamesnį informuotumą apie romų genocidą ir </w:t>
      </w:r>
      <w:r w:rsidR="001576A1" w:rsidRPr="002C03E1">
        <w:rPr>
          <w:rFonts w:eastAsia="Times New Roman" w:cs="Arial"/>
          <w:lang w:val="lt-LT" w:eastAsia="en-GB"/>
        </w:rPr>
        <w:t xml:space="preserve">kovodamas su diskriminacija, </w:t>
      </w:r>
      <w:r w:rsidRPr="002C03E1">
        <w:rPr>
          <w:rFonts w:eastAsia="Times New Roman" w:cs="Arial"/>
          <w:lang w:val="lt-LT" w:eastAsia="en-GB"/>
        </w:rPr>
        <w:t xml:space="preserve">Europos Tarybos jaunimo departamentas pagal Romų jaunimo veiksmų planą išleido </w:t>
      </w:r>
      <w:r w:rsidR="0059603F">
        <w:rPr>
          <w:rFonts w:eastAsia="Times New Roman" w:cs="Arial"/>
          <w:lang w:val="lt-LT" w:eastAsia="en-GB"/>
        </w:rPr>
        <w:t>vadovėlį</w:t>
      </w:r>
      <w:r w:rsidRPr="002C03E1">
        <w:rPr>
          <w:rFonts w:eastAsia="Times New Roman" w:cs="Arial"/>
          <w:lang w:val="lt-LT" w:eastAsia="en-GB"/>
        </w:rPr>
        <w:t xml:space="preserve"> „Teisė prisiminti – jaunimo švietimo apie romų genocidą vadovas“ (</w:t>
      </w:r>
      <w:proofErr w:type="spellStart"/>
      <w:r w:rsidR="00FA0B50" w:rsidRPr="002C03E1">
        <w:rPr>
          <w:rStyle w:val="Hipersaitas"/>
          <w:rFonts w:eastAsia="Times New Roman" w:cs="Arial"/>
          <w:b/>
          <w:lang w:val="lt-LT" w:eastAsia="en-GB"/>
        </w:rPr>
        <w:fldChar w:fldCharType="begin"/>
      </w:r>
      <w:r w:rsidR="00FA0B50" w:rsidRPr="002C03E1">
        <w:rPr>
          <w:rStyle w:val="Hipersaitas"/>
          <w:rFonts w:eastAsia="Times New Roman" w:cs="Arial"/>
          <w:b/>
          <w:lang w:val="lt-LT" w:eastAsia="en-GB"/>
        </w:rPr>
        <w:instrText xml:space="preserve"> HYPERLINK "https://www.coe.int/en/web/youth-roma/right-to-remember" </w:instrText>
      </w:r>
      <w:r w:rsidR="00FA0B50" w:rsidRPr="002C03E1">
        <w:rPr>
          <w:rStyle w:val="Hipersaitas"/>
          <w:rFonts w:eastAsia="Times New Roman" w:cs="Arial"/>
          <w:b/>
          <w:lang w:val="lt-LT" w:eastAsia="en-GB"/>
        </w:rPr>
        <w:fldChar w:fldCharType="separate"/>
      </w:r>
      <w:r w:rsidR="00906901" w:rsidRPr="002C03E1">
        <w:rPr>
          <w:rStyle w:val="Hipersaitas"/>
          <w:rFonts w:eastAsia="Times New Roman" w:cs="Arial"/>
          <w:b/>
          <w:lang w:val="lt-LT" w:eastAsia="en-GB"/>
        </w:rPr>
        <w:t>Right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to </w:t>
      </w:r>
      <w:proofErr w:type="spellStart"/>
      <w:r w:rsidR="00906901" w:rsidRPr="002C03E1">
        <w:rPr>
          <w:rStyle w:val="Hipersaitas"/>
          <w:rFonts w:eastAsia="Times New Roman" w:cs="Arial"/>
          <w:b/>
          <w:lang w:val="lt-LT" w:eastAsia="en-GB"/>
        </w:rPr>
        <w:t>Remember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– </w:t>
      </w:r>
      <w:proofErr w:type="spellStart"/>
      <w:r w:rsidR="009E5D8F" w:rsidRPr="002C03E1">
        <w:rPr>
          <w:rStyle w:val="Hipersaitas"/>
          <w:rFonts w:eastAsia="Times New Roman" w:cs="Arial"/>
          <w:b/>
          <w:lang w:val="lt-LT" w:eastAsia="en-GB"/>
        </w:rPr>
        <w:t>H</w:t>
      </w:r>
      <w:r w:rsidR="00906901" w:rsidRPr="002C03E1">
        <w:rPr>
          <w:rStyle w:val="Hipersaitas"/>
          <w:rFonts w:eastAsia="Times New Roman" w:cs="Arial"/>
          <w:b/>
          <w:lang w:val="lt-LT" w:eastAsia="en-GB"/>
        </w:rPr>
        <w:t>andbook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</w:t>
      </w:r>
      <w:proofErr w:type="spellStart"/>
      <w:r w:rsidR="00906901" w:rsidRPr="002C03E1">
        <w:rPr>
          <w:rStyle w:val="Hipersaitas"/>
          <w:rFonts w:eastAsia="Times New Roman" w:cs="Arial"/>
          <w:b/>
          <w:lang w:val="lt-LT" w:eastAsia="en-GB"/>
        </w:rPr>
        <w:t>for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</w:t>
      </w:r>
      <w:proofErr w:type="spellStart"/>
      <w:r w:rsidR="00906901" w:rsidRPr="002C03E1">
        <w:rPr>
          <w:rStyle w:val="Hipersaitas"/>
          <w:rFonts w:eastAsia="Times New Roman" w:cs="Arial"/>
          <w:b/>
          <w:lang w:val="lt-LT" w:eastAsia="en-GB"/>
        </w:rPr>
        <w:t>education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</w:t>
      </w:r>
      <w:proofErr w:type="spellStart"/>
      <w:r w:rsidR="00906901" w:rsidRPr="002C03E1">
        <w:rPr>
          <w:rStyle w:val="Hipersaitas"/>
          <w:rFonts w:eastAsia="Times New Roman" w:cs="Arial"/>
          <w:b/>
          <w:lang w:val="lt-LT" w:eastAsia="en-GB"/>
        </w:rPr>
        <w:t>with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</w:t>
      </w:r>
      <w:proofErr w:type="spellStart"/>
      <w:r w:rsidR="00906901" w:rsidRPr="002C03E1">
        <w:rPr>
          <w:rStyle w:val="Hipersaitas"/>
          <w:rFonts w:eastAsia="Times New Roman" w:cs="Arial"/>
          <w:b/>
          <w:lang w:val="lt-LT" w:eastAsia="en-GB"/>
        </w:rPr>
        <w:t>young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</w:t>
      </w:r>
      <w:proofErr w:type="spellStart"/>
      <w:r w:rsidR="00906901" w:rsidRPr="002C03E1">
        <w:rPr>
          <w:rStyle w:val="Hipersaitas"/>
          <w:rFonts w:eastAsia="Times New Roman" w:cs="Arial"/>
          <w:b/>
          <w:lang w:val="lt-LT" w:eastAsia="en-GB"/>
        </w:rPr>
        <w:t>people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</w:t>
      </w:r>
      <w:proofErr w:type="spellStart"/>
      <w:r w:rsidR="00906901" w:rsidRPr="002C03E1">
        <w:rPr>
          <w:rStyle w:val="Hipersaitas"/>
          <w:rFonts w:eastAsia="Times New Roman" w:cs="Arial"/>
          <w:b/>
          <w:lang w:val="lt-LT" w:eastAsia="en-GB"/>
        </w:rPr>
        <w:t>on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</w:t>
      </w:r>
      <w:proofErr w:type="spellStart"/>
      <w:r w:rsidR="00906901" w:rsidRPr="002C03E1">
        <w:rPr>
          <w:rStyle w:val="Hipersaitas"/>
          <w:rFonts w:eastAsia="Times New Roman" w:cs="Arial"/>
          <w:b/>
          <w:lang w:val="lt-LT" w:eastAsia="en-GB"/>
        </w:rPr>
        <w:t>the</w:t>
      </w:r>
      <w:proofErr w:type="spellEnd"/>
      <w:r w:rsidR="00906901" w:rsidRPr="002C03E1">
        <w:rPr>
          <w:rStyle w:val="Hipersaitas"/>
          <w:rFonts w:eastAsia="Times New Roman" w:cs="Arial"/>
          <w:b/>
          <w:lang w:val="lt-LT" w:eastAsia="en-GB"/>
        </w:rPr>
        <w:t xml:space="preserve"> Roma Genocide</w:t>
      </w:r>
      <w:r w:rsidR="00FA0B50" w:rsidRPr="002C03E1">
        <w:rPr>
          <w:rStyle w:val="Hipersaitas"/>
          <w:rFonts w:eastAsia="Times New Roman" w:cs="Arial"/>
          <w:b/>
          <w:lang w:val="lt-LT" w:eastAsia="en-GB"/>
        </w:rPr>
        <w:fldChar w:fldCharType="end"/>
      </w:r>
      <w:r w:rsidRPr="002C03E1">
        <w:rPr>
          <w:rFonts w:eastAsia="Times New Roman" w:cs="Arial"/>
          <w:lang w:val="lt-LT" w:eastAsia="en-GB"/>
        </w:rPr>
        <w:t>)</w:t>
      </w:r>
      <w:r w:rsidR="00906901" w:rsidRPr="002C03E1">
        <w:rPr>
          <w:rFonts w:eastAsia="Times New Roman" w:cs="Arial"/>
          <w:lang w:val="lt-LT" w:eastAsia="en-GB"/>
        </w:rPr>
        <w:t>.</w:t>
      </w:r>
      <w:r w:rsidR="00906901" w:rsidRPr="002C03E1">
        <w:rPr>
          <w:rFonts w:eastAsia="Times New Roman" w:cs="Arial"/>
          <w:b/>
          <w:lang w:val="lt-LT" w:eastAsia="en-GB"/>
        </w:rPr>
        <w:t xml:space="preserve"> </w:t>
      </w:r>
      <w:r w:rsidR="0059603F">
        <w:rPr>
          <w:rFonts w:eastAsia="Times New Roman" w:cs="Arial"/>
          <w:lang w:val="lt-LT" w:eastAsia="en-GB"/>
        </w:rPr>
        <w:t>Šis vadovėlis</w:t>
      </w:r>
      <w:r w:rsidR="001576A1" w:rsidRPr="002C03E1">
        <w:rPr>
          <w:rFonts w:eastAsia="Times New Roman" w:cs="Arial"/>
          <w:lang w:val="lt-LT" w:eastAsia="en-GB"/>
        </w:rPr>
        <w:t xml:space="preserve"> yra skirtas tiek mokytojams,</w:t>
      </w:r>
      <w:r w:rsidR="0059603F">
        <w:rPr>
          <w:rFonts w:eastAsia="Times New Roman" w:cs="Arial"/>
          <w:lang w:val="lt-LT" w:eastAsia="en-GB"/>
        </w:rPr>
        <w:t xml:space="preserve"> instruktoriams,</w:t>
      </w:r>
      <w:r w:rsidR="001576A1" w:rsidRPr="002C03E1">
        <w:rPr>
          <w:rFonts w:eastAsia="Times New Roman" w:cs="Arial"/>
          <w:lang w:val="lt-LT" w:eastAsia="en-GB"/>
        </w:rPr>
        <w:t xml:space="preserve"> tiek ir nevyriausybinėms bei jaunimo organizacijoms</w:t>
      </w:r>
      <w:r w:rsidR="000D585C" w:rsidRPr="002C03E1">
        <w:rPr>
          <w:rFonts w:eastAsia="Times New Roman" w:cs="Arial"/>
          <w:lang w:val="lt-LT" w:eastAsia="en-GB"/>
        </w:rPr>
        <w:t xml:space="preserve"> </w:t>
      </w:r>
      <w:r w:rsidR="001576A1" w:rsidRPr="002C03E1">
        <w:rPr>
          <w:rFonts w:eastAsia="Times New Roman" w:cs="Arial"/>
          <w:lang w:val="lt-LT" w:eastAsia="en-GB"/>
        </w:rPr>
        <w:t xml:space="preserve">dirbti su jaunimu </w:t>
      </w:r>
      <w:r w:rsidR="0059603F">
        <w:rPr>
          <w:rFonts w:eastAsia="Times New Roman" w:cs="Arial"/>
          <w:lang w:val="lt-LT" w:eastAsia="en-GB"/>
        </w:rPr>
        <w:t xml:space="preserve">it prisiminti </w:t>
      </w:r>
      <w:r w:rsidR="001576A1" w:rsidRPr="002C03E1">
        <w:rPr>
          <w:rFonts w:eastAsia="Times New Roman" w:cs="Arial"/>
          <w:lang w:val="lt-LT" w:eastAsia="en-GB"/>
        </w:rPr>
        <w:t xml:space="preserve">romų </w:t>
      </w:r>
      <w:r w:rsidR="0059603F">
        <w:rPr>
          <w:rFonts w:eastAsia="Times New Roman" w:cs="Arial"/>
          <w:lang w:val="lt-LT" w:eastAsia="en-GB"/>
        </w:rPr>
        <w:t>genocidą</w:t>
      </w:r>
      <w:r w:rsidR="000D585C" w:rsidRPr="002C03E1">
        <w:rPr>
          <w:rFonts w:eastAsia="Times New Roman" w:cs="Arial"/>
          <w:lang w:val="lt-LT" w:eastAsia="en-GB"/>
        </w:rPr>
        <w:t>.</w:t>
      </w:r>
      <w:r w:rsidR="001576A1" w:rsidRPr="002C03E1">
        <w:rPr>
          <w:rFonts w:eastAsia="Times New Roman" w:cs="Arial"/>
          <w:lang w:val="lt-LT" w:eastAsia="en-GB"/>
        </w:rPr>
        <w:t xml:space="preserve"> Jis grindžiamas švietimo apie žmogaus teises principais</w:t>
      </w:r>
      <w:r w:rsidR="00427FF1">
        <w:rPr>
          <w:rFonts w:eastAsia="Times New Roman" w:cs="Arial"/>
          <w:lang w:val="lt-LT" w:eastAsia="en-GB"/>
        </w:rPr>
        <w:t>,</w:t>
      </w:r>
      <w:r w:rsidR="001576A1" w:rsidRPr="002C03E1">
        <w:rPr>
          <w:rFonts w:eastAsia="Times New Roman" w:cs="Arial"/>
          <w:lang w:val="lt-LT" w:eastAsia="en-GB"/>
        </w:rPr>
        <w:t xml:space="preserve"> </w:t>
      </w:r>
      <w:r w:rsidR="00427FF1">
        <w:rPr>
          <w:rFonts w:eastAsia="Times New Roman" w:cs="Arial"/>
          <w:lang w:val="lt-LT" w:eastAsia="en-GB"/>
        </w:rPr>
        <w:t>o</w:t>
      </w:r>
      <w:r w:rsidR="00E7571C" w:rsidRPr="002C03E1">
        <w:rPr>
          <w:rFonts w:eastAsia="Times New Roman" w:cs="Arial"/>
          <w:lang w:val="lt-LT" w:eastAsia="en-GB"/>
        </w:rPr>
        <w:t xml:space="preserve"> atminimą</w:t>
      </w:r>
      <w:r w:rsidR="00427FF1" w:rsidRPr="00427FF1">
        <w:rPr>
          <w:rFonts w:eastAsia="Times New Roman" w:cs="Arial"/>
          <w:lang w:val="lt-LT" w:eastAsia="en-GB"/>
        </w:rPr>
        <w:t xml:space="preserve"> </w:t>
      </w:r>
      <w:r w:rsidR="00427FF1" w:rsidRPr="002C03E1">
        <w:rPr>
          <w:rFonts w:eastAsia="Times New Roman" w:cs="Arial"/>
          <w:lang w:val="lt-LT" w:eastAsia="en-GB"/>
        </w:rPr>
        <w:t>išskiria</w:t>
      </w:r>
      <w:r w:rsidR="00E7571C" w:rsidRPr="002C03E1">
        <w:rPr>
          <w:rFonts w:eastAsia="Times New Roman" w:cs="Arial"/>
          <w:lang w:val="lt-LT" w:eastAsia="en-GB"/>
        </w:rPr>
        <w:t xml:space="preserve"> kaip vieną iš mokymo apie žmogaus teises aspektų. Leidinyje yra </w:t>
      </w:r>
      <w:r w:rsidR="00041667" w:rsidRPr="002C03E1">
        <w:rPr>
          <w:rFonts w:eastAsia="Times New Roman" w:cs="Arial"/>
          <w:lang w:val="lt-LT" w:eastAsia="en-GB"/>
        </w:rPr>
        <w:t>detaliai paaiškinta, kaip pasirengti ir vykdyti švietimo veiklą</w:t>
      </w:r>
      <w:r w:rsidR="000D585C" w:rsidRPr="002C03E1">
        <w:rPr>
          <w:rFonts w:eastAsia="Times New Roman" w:cs="Arial"/>
          <w:lang w:val="lt-LT" w:eastAsia="en-GB"/>
        </w:rPr>
        <w:t>,</w:t>
      </w:r>
      <w:r w:rsidR="00041667" w:rsidRPr="002C03E1">
        <w:rPr>
          <w:rFonts w:eastAsia="Times New Roman" w:cs="Arial"/>
          <w:lang w:val="lt-LT" w:eastAsia="en-GB"/>
        </w:rPr>
        <w:t xml:space="preserve"> minėjimo renginius, o taip pat, kaip rengti informaciją apie genocidą</w:t>
      </w:r>
      <w:r w:rsidR="000D585C" w:rsidRPr="002C03E1">
        <w:rPr>
          <w:rFonts w:eastAsia="Times New Roman" w:cs="Arial"/>
          <w:lang w:val="lt-LT" w:eastAsia="en-GB"/>
        </w:rPr>
        <w:t xml:space="preserve"> </w:t>
      </w:r>
      <w:r w:rsidR="00041667" w:rsidRPr="002C03E1">
        <w:rPr>
          <w:rFonts w:eastAsia="Times New Roman" w:cs="Arial"/>
          <w:lang w:val="lt-LT" w:eastAsia="en-GB"/>
        </w:rPr>
        <w:t>ir jo svarbą šiandieninei romų padėčiai</w:t>
      </w:r>
      <w:r w:rsidR="000D585C" w:rsidRPr="002C03E1">
        <w:rPr>
          <w:rFonts w:eastAsia="Times New Roman" w:cs="Arial"/>
          <w:lang w:val="lt-LT" w:eastAsia="en-GB"/>
        </w:rPr>
        <w:t xml:space="preserve">. </w:t>
      </w:r>
    </w:p>
    <w:p w:rsidR="00086B2D" w:rsidRPr="002C03E1" w:rsidRDefault="006B5A9B" w:rsidP="00055AFF">
      <w:pPr>
        <w:jc w:val="both"/>
        <w:rPr>
          <w:rFonts w:eastAsia="Times New Roman" w:cs="Arial"/>
          <w:lang w:val="lt-LT" w:eastAsia="en-GB"/>
        </w:rPr>
      </w:pPr>
      <w:r w:rsidRPr="002C03E1">
        <w:rPr>
          <w:rFonts w:cs="Times New Roman"/>
          <w:color w:val="1D1D1D"/>
          <w:lang w:val="lt-LT"/>
        </w:rPr>
        <w:t xml:space="preserve">Tautinių mažumų departamentas prie Lietuvos Respublikos Vyriausybės nusprendė išversti „Teisė prisiminti“ vadovą, siekdamas stiprinti </w:t>
      </w:r>
      <w:r w:rsidR="0007532B" w:rsidRPr="002C03E1">
        <w:rPr>
          <w:rFonts w:cs="Times New Roman"/>
          <w:color w:val="1D1D1D"/>
          <w:lang w:val="lt-LT"/>
        </w:rPr>
        <w:t>mokytojų,</w:t>
      </w:r>
      <w:r w:rsidR="00FC11F9">
        <w:rPr>
          <w:rFonts w:cs="Times New Roman"/>
          <w:color w:val="1D1D1D"/>
          <w:lang w:val="lt-LT"/>
        </w:rPr>
        <w:t xml:space="preserve"> instruktorių,</w:t>
      </w:r>
      <w:r w:rsidR="0007532B" w:rsidRPr="002C03E1">
        <w:rPr>
          <w:rFonts w:cs="Times New Roman"/>
          <w:color w:val="1D1D1D"/>
          <w:lang w:val="lt-LT"/>
        </w:rPr>
        <w:t xml:space="preserve"> pilietinės visuomenės ir romų bendruomenės </w:t>
      </w:r>
      <w:r w:rsidRPr="002C03E1">
        <w:rPr>
          <w:rFonts w:cs="Times New Roman"/>
          <w:color w:val="1D1D1D"/>
          <w:lang w:val="lt-LT"/>
        </w:rPr>
        <w:t>švietimą apie romų genocidą Lietuvos kontekste</w:t>
      </w:r>
      <w:r w:rsidR="00086B2D" w:rsidRPr="002C03E1">
        <w:rPr>
          <w:rFonts w:cs="Times New Roman"/>
          <w:color w:val="1D1D1D"/>
          <w:lang w:val="lt-LT"/>
        </w:rPr>
        <w:t>. Depart</w:t>
      </w:r>
      <w:r w:rsidR="009320F6" w:rsidRPr="002C03E1">
        <w:rPr>
          <w:rFonts w:cs="Times New Roman"/>
          <w:color w:val="1D1D1D"/>
          <w:lang w:val="lt-LT"/>
        </w:rPr>
        <w:t>a</w:t>
      </w:r>
      <w:r w:rsidR="00086B2D" w:rsidRPr="002C03E1">
        <w:rPr>
          <w:rFonts w:cs="Times New Roman"/>
          <w:color w:val="1D1D1D"/>
          <w:lang w:val="lt-LT"/>
        </w:rPr>
        <w:t>ment</w:t>
      </w:r>
      <w:r w:rsidR="009320F6" w:rsidRPr="002C03E1">
        <w:rPr>
          <w:rFonts w:cs="Times New Roman"/>
          <w:color w:val="1D1D1D"/>
          <w:lang w:val="lt-LT"/>
        </w:rPr>
        <w:t>as</w:t>
      </w:r>
      <w:r w:rsidR="00086B2D" w:rsidRPr="002C03E1">
        <w:rPr>
          <w:rFonts w:cs="Times New Roman"/>
          <w:color w:val="1D1D1D"/>
          <w:lang w:val="lt-LT"/>
        </w:rPr>
        <w:t xml:space="preserve">, </w:t>
      </w:r>
      <w:r w:rsidR="009320F6" w:rsidRPr="002C03E1">
        <w:rPr>
          <w:rFonts w:cs="Times New Roman"/>
          <w:color w:val="1D1D1D"/>
          <w:lang w:val="lt-LT"/>
        </w:rPr>
        <w:t>be kita ko</w:t>
      </w:r>
      <w:r w:rsidR="00086B2D" w:rsidRPr="002C03E1">
        <w:rPr>
          <w:rFonts w:cs="Times New Roman"/>
          <w:color w:val="1D1D1D"/>
          <w:lang w:val="lt-LT"/>
        </w:rPr>
        <w:t xml:space="preserve">, </w:t>
      </w:r>
      <w:r w:rsidR="009320F6" w:rsidRPr="002C03E1">
        <w:rPr>
          <w:rFonts w:cs="Times New Roman"/>
          <w:color w:val="1D1D1D"/>
          <w:lang w:val="lt-LT"/>
        </w:rPr>
        <w:t xml:space="preserve">yra </w:t>
      </w:r>
      <w:r w:rsidR="009320F6" w:rsidRPr="002C03E1">
        <w:rPr>
          <w:rFonts w:cs="Times New Roman"/>
          <w:color w:val="1D1D1D"/>
          <w:lang w:val="lt-LT"/>
        </w:rPr>
        <w:lastRenderedPageBreak/>
        <w:t>atsakingas už romų integracijos priemonių nacionaliniu lygmeniu</w:t>
      </w:r>
      <w:r w:rsidR="00086B2D" w:rsidRPr="002C03E1">
        <w:rPr>
          <w:rFonts w:cs="Times New Roman"/>
          <w:color w:val="1D1D1D"/>
          <w:lang w:val="lt-LT"/>
        </w:rPr>
        <w:t xml:space="preserve"> </w:t>
      </w:r>
      <w:r w:rsidR="009320F6" w:rsidRPr="002C03E1">
        <w:rPr>
          <w:rFonts w:cs="Times New Roman"/>
          <w:color w:val="1D1D1D"/>
          <w:lang w:val="lt-LT"/>
        </w:rPr>
        <w:t>koordinavimą ir visuomenės, romų bendruomenės, mokytojų informuotumo apie romų genocidą ir priešišką nusiteikimą romų atžvilgiu didinimą</w:t>
      </w:r>
      <w:r w:rsidR="00086B2D" w:rsidRPr="002C03E1">
        <w:rPr>
          <w:rFonts w:cs="Times New Roman"/>
          <w:color w:val="161616"/>
          <w:lang w:val="lt-LT"/>
        </w:rPr>
        <w:t>.</w:t>
      </w:r>
    </w:p>
    <w:p w:rsidR="009E5D8F" w:rsidRPr="002C03E1" w:rsidRDefault="00E71B5F" w:rsidP="00361851">
      <w:pPr>
        <w:jc w:val="both"/>
        <w:rPr>
          <w:rFonts w:eastAsia="Times New Roman" w:cs="Arial"/>
          <w:lang w:val="lt-LT" w:eastAsia="en-GB"/>
        </w:rPr>
      </w:pPr>
      <w:r w:rsidRPr="002C03E1">
        <w:rPr>
          <w:rFonts w:eastAsia="Times New Roman" w:cs="Arial"/>
          <w:lang w:val="lt-LT" w:eastAsia="en-GB"/>
        </w:rPr>
        <w:t>Poreikis</w:t>
      </w:r>
      <w:r w:rsidR="00D477C9" w:rsidRPr="002C03E1">
        <w:rPr>
          <w:rFonts w:eastAsia="Times New Roman" w:cs="Arial"/>
          <w:lang w:val="lt-LT" w:eastAsia="en-GB"/>
        </w:rPr>
        <w:t xml:space="preserve"> </w:t>
      </w:r>
      <w:r w:rsidR="00FC11F9">
        <w:rPr>
          <w:rFonts w:eastAsia="Times New Roman" w:cs="Arial"/>
          <w:lang w:val="lt-LT" w:eastAsia="en-GB"/>
        </w:rPr>
        <w:t>vykdyti mokymus</w:t>
      </w:r>
      <w:r w:rsidR="00D477C9" w:rsidRPr="002C03E1">
        <w:rPr>
          <w:rFonts w:eastAsia="Times New Roman" w:cs="Arial"/>
          <w:lang w:val="lt-LT" w:eastAsia="en-GB"/>
        </w:rPr>
        <w:t xml:space="preserve"> apie romų genocidą ir jį atminti yra įrankis, kuriuo siekiama stiprinti romų jaunimo tapatybę ir kovoti su priešišku nusiteikimu romų atžvilgiu</w:t>
      </w:r>
      <w:r w:rsidR="00FC11F9">
        <w:rPr>
          <w:rFonts w:eastAsia="Times New Roman" w:cs="Arial"/>
          <w:lang w:val="lt-LT" w:eastAsia="en-GB"/>
        </w:rPr>
        <w:t>,</w:t>
      </w:r>
      <w:r w:rsidR="00D477C9" w:rsidRPr="002C03E1">
        <w:rPr>
          <w:rFonts w:eastAsia="Times New Roman" w:cs="Arial"/>
          <w:lang w:val="lt-LT" w:eastAsia="en-GB"/>
        </w:rPr>
        <w:t xml:space="preserve"> </w:t>
      </w:r>
      <w:r w:rsidR="00FC11F9">
        <w:rPr>
          <w:rFonts w:eastAsia="Times New Roman" w:cs="Arial"/>
          <w:lang w:val="lt-LT" w:eastAsia="en-GB"/>
        </w:rPr>
        <w:t>vadovaujantis</w:t>
      </w:r>
      <w:r w:rsidR="00D477C9" w:rsidRPr="002C03E1">
        <w:rPr>
          <w:rFonts w:eastAsia="Times New Roman" w:cs="Arial"/>
          <w:lang w:val="lt-LT" w:eastAsia="en-GB"/>
        </w:rPr>
        <w:t xml:space="preserve"> visuotinėmis žmogaus teisėmis</w:t>
      </w:r>
      <w:r w:rsidR="00361851" w:rsidRPr="002C03E1">
        <w:rPr>
          <w:rFonts w:eastAsia="Times New Roman" w:cs="Arial"/>
          <w:lang w:val="lt-LT" w:eastAsia="en-GB"/>
        </w:rPr>
        <w:t xml:space="preserve">. </w:t>
      </w:r>
      <w:r w:rsidR="00D477C9" w:rsidRPr="002C03E1">
        <w:rPr>
          <w:rFonts w:eastAsia="Times New Roman" w:cs="Arial"/>
          <w:lang w:val="lt-LT" w:eastAsia="en-GB"/>
        </w:rPr>
        <w:t>Be kita ko</w:t>
      </w:r>
      <w:r w:rsidR="00361851" w:rsidRPr="002C03E1">
        <w:rPr>
          <w:rFonts w:eastAsia="Times New Roman" w:cs="Arial"/>
          <w:lang w:val="lt-LT" w:eastAsia="en-GB"/>
        </w:rPr>
        <w:t>, t</w:t>
      </w:r>
      <w:r w:rsidR="00D477C9" w:rsidRPr="002C03E1">
        <w:rPr>
          <w:rFonts w:eastAsia="Times New Roman" w:cs="Arial"/>
          <w:lang w:val="lt-LT" w:eastAsia="en-GB"/>
        </w:rPr>
        <w:t>oks švietimo būdas yra gera priemonė prieš romus stiprėj</w:t>
      </w:r>
      <w:r w:rsidR="002570A4" w:rsidRPr="002C03E1">
        <w:rPr>
          <w:rFonts w:eastAsia="Times New Roman" w:cs="Arial"/>
          <w:lang w:val="lt-LT" w:eastAsia="en-GB"/>
        </w:rPr>
        <w:t>anči</w:t>
      </w:r>
      <w:r w:rsidR="00D477C9" w:rsidRPr="002C03E1">
        <w:rPr>
          <w:rFonts w:eastAsia="Times New Roman" w:cs="Arial"/>
          <w:lang w:val="lt-LT" w:eastAsia="en-GB"/>
        </w:rPr>
        <w:t xml:space="preserve">os neapykantos kalbos kontekste, kurios nemažai </w:t>
      </w:r>
      <w:r w:rsidR="002570A4" w:rsidRPr="002C03E1">
        <w:rPr>
          <w:rFonts w:eastAsia="Times New Roman" w:cs="Arial"/>
          <w:lang w:val="lt-LT" w:eastAsia="en-GB"/>
        </w:rPr>
        <w:t>yra susiję su genocidu</w:t>
      </w:r>
      <w:r w:rsidR="009E5D8F" w:rsidRPr="002C03E1">
        <w:rPr>
          <w:rFonts w:eastAsia="Times New Roman" w:cs="Arial"/>
          <w:lang w:val="lt-LT" w:eastAsia="en-GB"/>
        </w:rPr>
        <w:t>.</w:t>
      </w:r>
      <w:r w:rsidR="00361851" w:rsidRPr="002C03E1">
        <w:rPr>
          <w:rFonts w:eastAsia="Times New Roman" w:cs="Arial"/>
          <w:lang w:val="lt-LT" w:eastAsia="en-GB"/>
        </w:rPr>
        <w:t xml:space="preserve"> </w:t>
      </w:r>
      <w:r w:rsidR="00D477C9" w:rsidRPr="002C03E1">
        <w:rPr>
          <w:rFonts w:eastAsia="Times New Roman" w:cs="Arial"/>
          <w:lang w:val="lt-LT" w:eastAsia="en-GB"/>
        </w:rPr>
        <w:t xml:space="preserve"> </w:t>
      </w:r>
    </w:p>
    <w:p w:rsidR="00086B2D" w:rsidRPr="002C03E1" w:rsidRDefault="00FC11F9" w:rsidP="00361851">
      <w:pPr>
        <w:jc w:val="both"/>
        <w:rPr>
          <w:rFonts w:eastAsia="Times New Roman" w:cs="Arial"/>
          <w:lang w:val="lt-LT" w:eastAsia="en-GB"/>
        </w:rPr>
      </w:pPr>
      <w:r>
        <w:rPr>
          <w:rFonts w:eastAsia="Times New Roman" w:cs="Arial"/>
          <w:lang w:val="lt-LT" w:eastAsia="en-GB"/>
        </w:rPr>
        <w:t>Mokymai</w:t>
      </w:r>
      <w:r w:rsidR="00796907" w:rsidRPr="002C03E1">
        <w:rPr>
          <w:rFonts w:eastAsia="Times New Roman" w:cs="Arial"/>
          <w:lang w:val="lt-LT" w:eastAsia="en-GB"/>
        </w:rPr>
        <w:t xml:space="preserve"> apie genocido atminimą ir įprasminimą yra </w:t>
      </w:r>
      <w:r w:rsidR="0059728D">
        <w:rPr>
          <w:rFonts w:eastAsia="Times New Roman" w:cs="Arial"/>
          <w:lang w:val="lt-LT" w:eastAsia="en-GB"/>
        </w:rPr>
        <w:t>artimai</w:t>
      </w:r>
      <w:r w:rsidR="00B15487" w:rsidRPr="002C03E1">
        <w:rPr>
          <w:rFonts w:eastAsia="Times New Roman" w:cs="Arial"/>
          <w:lang w:val="lt-LT" w:eastAsia="en-GB"/>
        </w:rPr>
        <w:t xml:space="preserve"> susiję su</w:t>
      </w:r>
      <w:r w:rsidR="00796907" w:rsidRPr="002C03E1">
        <w:rPr>
          <w:rFonts w:eastAsia="Times New Roman" w:cs="Arial"/>
          <w:lang w:val="lt-LT" w:eastAsia="en-GB"/>
        </w:rPr>
        <w:t xml:space="preserve"> darbu</w:t>
      </w:r>
      <w:r w:rsidR="00B15487" w:rsidRPr="002C03E1">
        <w:rPr>
          <w:rFonts w:eastAsia="Times New Roman" w:cs="Arial"/>
          <w:lang w:val="lt-LT" w:eastAsia="en-GB"/>
        </w:rPr>
        <w:t xml:space="preserve"> jaunimo įgalinim</w:t>
      </w:r>
      <w:r w:rsidR="00796907" w:rsidRPr="002C03E1">
        <w:rPr>
          <w:rFonts w:eastAsia="Times New Roman" w:cs="Arial"/>
          <w:lang w:val="lt-LT" w:eastAsia="en-GB"/>
        </w:rPr>
        <w:t xml:space="preserve">o srityje. Tokia priemonė </w:t>
      </w:r>
      <w:r w:rsidR="00C0798A" w:rsidRPr="002C03E1">
        <w:rPr>
          <w:rFonts w:eastAsia="Times New Roman" w:cs="Arial"/>
          <w:lang w:val="lt-LT" w:eastAsia="en-GB"/>
        </w:rPr>
        <w:t xml:space="preserve">pažeidžiamoms jaunimo grupėms </w:t>
      </w:r>
      <w:r w:rsidR="00796907" w:rsidRPr="002C03E1">
        <w:rPr>
          <w:rFonts w:eastAsia="Times New Roman" w:cs="Arial"/>
          <w:lang w:val="lt-LT" w:eastAsia="en-GB"/>
        </w:rPr>
        <w:t>palengvina sąlygas naudotis savo teisėmis</w:t>
      </w:r>
      <w:r w:rsidR="00361851" w:rsidRPr="002C03E1">
        <w:rPr>
          <w:rFonts w:eastAsia="Times New Roman" w:cs="Arial"/>
          <w:lang w:val="lt-LT" w:eastAsia="en-GB"/>
        </w:rPr>
        <w:t xml:space="preserve">. </w:t>
      </w:r>
      <w:r w:rsidR="00796907" w:rsidRPr="002C03E1">
        <w:rPr>
          <w:rFonts w:eastAsia="Times New Roman" w:cs="Arial"/>
          <w:lang w:val="lt-LT" w:eastAsia="en-GB"/>
        </w:rPr>
        <w:t>Jaunimo</w:t>
      </w:r>
      <w:r w:rsidR="00361851" w:rsidRPr="002C03E1">
        <w:rPr>
          <w:rFonts w:eastAsia="Times New Roman" w:cs="Arial"/>
          <w:lang w:val="lt-LT" w:eastAsia="en-GB"/>
        </w:rPr>
        <w:t>,</w:t>
      </w:r>
      <w:r w:rsidR="00796907" w:rsidRPr="002C03E1">
        <w:rPr>
          <w:rFonts w:eastAsia="Times New Roman" w:cs="Arial"/>
          <w:lang w:val="lt-LT" w:eastAsia="en-GB"/>
        </w:rPr>
        <w:t xml:space="preserve"> įskaitant romų jaunimą, įtrauktis į tyrimus, </w:t>
      </w:r>
      <w:r w:rsidR="00361851" w:rsidRPr="002C03E1">
        <w:rPr>
          <w:rFonts w:eastAsia="Times New Roman" w:cs="Arial"/>
          <w:lang w:val="lt-LT" w:eastAsia="en-GB"/>
        </w:rPr>
        <w:t>dis</w:t>
      </w:r>
      <w:r w:rsidR="00796907" w:rsidRPr="002C03E1">
        <w:rPr>
          <w:rFonts w:eastAsia="Times New Roman" w:cs="Arial"/>
          <w:lang w:val="lt-LT" w:eastAsia="en-GB"/>
        </w:rPr>
        <w:t>k</w:t>
      </w:r>
      <w:r w:rsidR="00361851" w:rsidRPr="002C03E1">
        <w:rPr>
          <w:rFonts w:eastAsia="Times New Roman" w:cs="Arial"/>
          <w:lang w:val="lt-LT" w:eastAsia="en-GB"/>
        </w:rPr>
        <w:t>usi</w:t>
      </w:r>
      <w:r w:rsidR="00796907" w:rsidRPr="002C03E1">
        <w:rPr>
          <w:rFonts w:eastAsia="Times New Roman" w:cs="Arial"/>
          <w:lang w:val="lt-LT" w:eastAsia="en-GB"/>
        </w:rPr>
        <w:t>jas bei</w:t>
      </w:r>
      <w:r>
        <w:rPr>
          <w:rFonts w:eastAsia="Times New Roman" w:cs="Arial"/>
          <w:lang w:val="lt-LT" w:eastAsia="en-GB"/>
        </w:rPr>
        <w:t xml:space="preserve"> supratimą apie romų genocidą, prasidėjusį</w:t>
      </w:r>
      <w:r w:rsidR="00C0798A" w:rsidRPr="002C03E1">
        <w:rPr>
          <w:rFonts w:eastAsia="Times New Roman" w:cs="Arial"/>
          <w:lang w:val="lt-LT" w:eastAsia="en-GB"/>
        </w:rPr>
        <w:t xml:space="preserve"> prieš 1945 metus ir šiandien</w:t>
      </w:r>
      <w:r>
        <w:rPr>
          <w:rFonts w:eastAsia="Times New Roman" w:cs="Arial"/>
          <w:lang w:val="lt-LT" w:eastAsia="en-GB"/>
        </w:rPr>
        <w:t>, yra vienas iš</w:t>
      </w:r>
      <w:r w:rsidR="00C0798A" w:rsidRPr="002C03E1">
        <w:rPr>
          <w:rFonts w:eastAsia="Times New Roman" w:cs="Arial"/>
          <w:lang w:val="lt-LT" w:eastAsia="en-GB"/>
        </w:rPr>
        <w:t xml:space="preserve"> būd</w:t>
      </w:r>
      <w:r>
        <w:rPr>
          <w:rFonts w:eastAsia="Times New Roman" w:cs="Arial"/>
          <w:lang w:val="lt-LT" w:eastAsia="en-GB"/>
        </w:rPr>
        <w:t>ų, leidžiančių</w:t>
      </w:r>
      <w:r w:rsidR="00C0798A" w:rsidRPr="002C03E1">
        <w:rPr>
          <w:rFonts w:eastAsia="Times New Roman" w:cs="Arial"/>
          <w:lang w:val="lt-LT" w:eastAsia="en-GB"/>
        </w:rPr>
        <w:t xml:space="preserve"> </w:t>
      </w:r>
      <w:r w:rsidR="00C10314" w:rsidRPr="002C03E1">
        <w:rPr>
          <w:rFonts w:eastAsia="Times New Roman" w:cs="Arial"/>
          <w:lang w:val="lt-LT" w:eastAsia="en-GB"/>
        </w:rPr>
        <w:t xml:space="preserve">skatinti jaunimą aktyviai domėtis </w:t>
      </w:r>
      <w:r w:rsidR="00C0798A" w:rsidRPr="002C03E1">
        <w:rPr>
          <w:rFonts w:eastAsia="Times New Roman" w:cs="Arial"/>
          <w:lang w:val="lt-LT" w:eastAsia="en-GB"/>
        </w:rPr>
        <w:t>žmoga</w:t>
      </w:r>
      <w:r>
        <w:rPr>
          <w:rFonts w:eastAsia="Times New Roman" w:cs="Arial"/>
          <w:lang w:val="lt-LT" w:eastAsia="en-GB"/>
        </w:rPr>
        <w:t>us teisėmi</w:t>
      </w:r>
      <w:r w:rsidR="00C10314" w:rsidRPr="002C03E1">
        <w:rPr>
          <w:rFonts w:eastAsia="Times New Roman" w:cs="Arial"/>
          <w:lang w:val="lt-LT" w:eastAsia="en-GB"/>
        </w:rPr>
        <w:t>s</w:t>
      </w:r>
      <w:r w:rsidR="00C0798A" w:rsidRPr="002C03E1">
        <w:rPr>
          <w:rFonts w:eastAsia="Times New Roman" w:cs="Arial"/>
          <w:lang w:val="lt-LT" w:eastAsia="en-GB"/>
        </w:rPr>
        <w:t xml:space="preserve"> </w:t>
      </w:r>
      <w:r w:rsidR="00C10314" w:rsidRPr="002C03E1">
        <w:rPr>
          <w:rFonts w:eastAsia="Times New Roman" w:cs="Arial"/>
          <w:lang w:val="lt-LT" w:eastAsia="en-GB"/>
        </w:rPr>
        <w:t xml:space="preserve">bei </w:t>
      </w:r>
      <w:r w:rsidR="00C0798A" w:rsidRPr="002C03E1">
        <w:rPr>
          <w:rFonts w:eastAsia="Times New Roman" w:cs="Arial"/>
          <w:lang w:val="lt-LT" w:eastAsia="en-GB"/>
        </w:rPr>
        <w:t>istorij</w:t>
      </w:r>
      <w:r>
        <w:rPr>
          <w:rFonts w:eastAsia="Times New Roman" w:cs="Arial"/>
          <w:lang w:val="lt-LT" w:eastAsia="en-GB"/>
        </w:rPr>
        <w:t>a</w:t>
      </w:r>
      <w:r w:rsidR="00361851" w:rsidRPr="002C03E1">
        <w:rPr>
          <w:rFonts w:eastAsia="Times New Roman" w:cs="Arial"/>
          <w:lang w:val="lt-LT" w:eastAsia="en-GB"/>
        </w:rPr>
        <w:t>.</w:t>
      </w:r>
      <w:r>
        <w:rPr>
          <w:rFonts w:eastAsia="Times New Roman" w:cs="Arial"/>
          <w:lang w:val="lt-LT" w:eastAsia="en-GB"/>
        </w:rPr>
        <w:t xml:space="preserve"> </w:t>
      </w:r>
    </w:p>
    <w:p w:rsidR="00361851" w:rsidRPr="002C03E1" w:rsidRDefault="00C10314" w:rsidP="00361851">
      <w:pPr>
        <w:jc w:val="both"/>
        <w:rPr>
          <w:rFonts w:eastAsia="Times New Roman" w:cs="Arial"/>
          <w:lang w:val="lt-LT" w:eastAsia="en-GB"/>
        </w:rPr>
      </w:pPr>
      <w:r w:rsidRPr="002C03E1">
        <w:rPr>
          <w:rFonts w:eastAsia="Times New Roman" w:cs="Arial"/>
          <w:lang w:val="lt-LT" w:eastAsia="en-GB"/>
        </w:rPr>
        <w:t xml:space="preserve">Mokomasis seminaras yra organizuojamas jauniesiems Lietuvos lyderiams ir žmogaus teisių veikėjams. Seminaras yra </w:t>
      </w:r>
      <w:r w:rsidR="0070021A" w:rsidRPr="002C03E1">
        <w:rPr>
          <w:rFonts w:eastAsia="Times New Roman" w:cs="Arial"/>
          <w:lang w:val="lt-LT" w:eastAsia="en-GB"/>
        </w:rPr>
        <w:t xml:space="preserve">Europos Tarybos </w:t>
      </w:r>
      <w:r w:rsidRPr="002C03E1">
        <w:rPr>
          <w:lang w:val="lt-LT"/>
        </w:rPr>
        <w:t>Romų jaunimo veiksmų plano</w:t>
      </w:r>
      <w:r w:rsidR="0070021A" w:rsidRPr="002C03E1">
        <w:rPr>
          <w:lang w:val="lt-LT"/>
        </w:rPr>
        <w:t xml:space="preserve"> projekto dalis ir </w:t>
      </w:r>
      <w:r w:rsidR="00CA2605" w:rsidRPr="002C03E1">
        <w:rPr>
          <w:lang w:val="lt-LT"/>
        </w:rPr>
        <w:t xml:space="preserve">yra </w:t>
      </w:r>
      <w:r w:rsidR="0070021A" w:rsidRPr="002C03E1">
        <w:rPr>
          <w:lang w:val="lt-LT"/>
        </w:rPr>
        <w:t>vykdomas bendradarbiaujant su Tautinių mažumų departamentu prie Lietuvos Respublikos Vyriausybės bei Romų bendruomenės centru.</w:t>
      </w:r>
      <w:r w:rsidRPr="002C03E1">
        <w:rPr>
          <w:lang w:val="lt-LT"/>
        </w:rPr>
        <w:t xml:space="preserve"> </w:t>
      </w:r>
      <w:r w:rsidRPr="002C03E1">
        <w:rPr>
          <w:rFonts w:eastAsia="Times New Roman" w:cs="Arial"/>
          <w:lang w:val="lt-LT" w:eastAsia="en-GB"/>
        </w:rPr>
        <w:t xml:space="preserve"> </w:t>
      </w:r>
      <w:r w:rsidR="00086B2D" w:rsidRPr="002C03E1">
        <w:rPr>
          <w:rFonts w:eastAsia="Times New Roman" w:cs="Arial"/>
          <w:lang w:val="lt-LT" w:eastAsia="en-GB"/>
        </w:rPr>
        <w:t xml:space="preserve"> </w:t>
      </w:r>
    </w:p>
    <w:p w:rsidR="00261E98" w:rsidRPr="002C03E1" w:rsidRDefault="006B5A9B" w:rsidP="00261E98">
      <w:pPr>
        <w:pStyle w:val="Antrat1"/>
        <w:rPr>
          <w:lang w:val="lt-LT"/>
        </w:rPr>
      </w:pPr>
      <w:r w:rsidRPr="002C03E1">
        <w:rPr>
          <w:lang w:val="lt-LT"/>
        </w:rPr>
        <w:t>Mokomasis seminaras</w:t>
      </w:r>
      <w:r w:rsidR="00261E98" w:rsidRPr="002C03E1">
        <w:rPr>
          <w:lang w:val="lt-LT"/>
        </w:rPr>
        <w:t xml:space="preserve"> </w:t>
      </w:r>
    </w:p>
    <w:p w:rsidR="00F31C39" w:rsidRPr="002C03E1" w:rsidRDefault="0059728D" w:rsidP="00F85EFC">
      <w:pPr>
        <w:jc w:val="both"/>
        <w:rPr>
          <w:lang w:val="lt-LT"/>
        </w:rPr>
      </w:pPr>
      <w:r>
        <w:rPr>
          <w:lang w:val="lt-LT"/>
        </w:rPr>
        <w:t xml:space="preserve">Seminaro tikslas yra stiprinti </w:t>
      </w:r>
      <w:r w:rsidR="00C340FD" w:rsidRPr="002C03E1">
        <w:rPr>
          <w:lang w:val="lt-LT"/>
        </w:rPr>
        <w:t>25</w:t>
      </w:r>
      <w:r w:rsidR="00C340FD">
        <w:rPr>
          <w:lang w:val="lt-LT"/>
        </w:rPr>
        <w:t xml:space="preserve"> jaunimo lyderių ir žmogaus teisių aktyvistų</w:t>
      </w:r>
      <w:r w:rsidR="00C340FD" w:rsidRPr="002C03E1">
        <w:rPr>
          <w:lang w:val="lt-LT"/>
        </w:rPr>
        <w:t xml:space="preserve"> </w:t>
      </w:r>
      <w:r>
        <w:rPr>
          <w:lang w:val="lt-LT"/>
        </w:rPr>
        <w:t>gebėjimus</w:t>
      </w:r>
      <w:r w:rsidR="00C340FD">
        <w:rPr>
          <w:lang w:val="lt-LT"/>
        </w:rPr>
        <w:t xml:space="preserve"> ir </w:t>
      </w:r>
      <w:r>
        <w:rPr>
          <w:lang w:val="lt-LT"/>
        </w:rPr>
        <w:t>skatinti juos</w:t>
      </w:r>
      <w:r w:rsidR="009E5D8F" w:rsidRPr="002C03E1">
        <w:rPr>
          <w:lang w:val="lt-LT"/>
        </w:rPr>
        <w:t xml:space="preserve"> </w:t>
      </w:r>
      <w:r w:rsidR="00F31C39" w:rsidRPr="002C03E1">
        <w:rPr>
          <w:lang w:val="lt-LT"/>
        </w:rPr>
        <w:t>organi</w:t>
      </w:r>
      <w:r w:rsidR="00C340FD">
        <w:rPr>
          <w:lang w:val="lt-LT"/>
        </w:rPr>
        <w:t>zuoti</w:t>
      </w:r>
      <w:r w:rsidR="00F31C39" w:rsidRPr="002C03E1">
        <w:rPr>
          <w:lang w:val="lt-LT"/>
        </w:rPr>
        <w:t xml:space="preserve"> </w:t>
      </w:r>
      <w:r w:rsidR="00737572" w:rsidRPr="002C03E1">
        <w:rPr>
          <w:lang w:val="lt-LT"/>
        </w:rPr>
        <w:t>n</w:t>
      </w:r>
      <w:r w:rsidR="00C340FD">
        <w:rPr>
          <w:lang w:val="lt-LT"/>
        </w:rPr>
        <w:t>e</w:t>
      </w:r>
      <w:r w:rsidR="00737572" w:rsidRPr="002C03E1">
        <w:rPr>
          <w:lang w:val="lt-LT"/>
        </w:rPr>
        <w:t>formal</w:t>
      </w:r>
      <w:r w:rsidR="00C340FD">
        <w:rPr>
          <w:lang w:val="lt-LT"/>
        </w:rPr>
        <w:t>ią Lietuvos jaunimo</w:t>
      </w:r>
      <w:r w:rsidR="00737572" w:rsidRPr="002C03E1">
        <w:rPr>
          <w:lang w:val="lt-LT"/>
        </w:rPr>
        <w:t xml:space="preserve"> </w:t>
      </w:r>
      <w:r w:rsidR="00C340FD">
        <w:rPr>
          <w:lang w:val="lt-LT"/>
        </w:rPr>
        <w:t>švietėjišką veiklą</w:t>
      </w:r>
      <w:r w:rsidR="00F31C39" w:rsidRPr="002C03E1">
        <w:rPr>
          <w:lang w:val="lt-LT"/>
        </w:rPr>
        <w:t xml:space="preserve"> </w:t>
      </w:r>
      <w:r w:rsidR="00C340FD">
        <w:rPr>
          <w:lang w:val="lt-LT"/>
        </w:rPr>
        <w:t>apie</w:t>
      </w:r>
      <w:r w:rsidR="00F31C39" w:rsidRPr="002C03E1">
        <w:rPr>
          <w:lang w:val="lt-LT"/>
        </w:rPr>
        <w:t xml:space="preserve"> </w:t>
      </w:r>
      <w:r w:rsidR="00C340FD">
        <w:rPr>
          <w:lang w:val="lt-LT"/>
        </w:rPr>
        <w:t>romų</w:t>
      </w:r>
      <w:r w:rsidR="00F31C39" w:rsidRPr="002C03E1">
        <w:rPr>
          <w:lang w:val="lt-LT"/>
        </w:rPr>
        <w:t xml:space="preserve"> </w:t>
      </w:r>
      <w:r w:rsidR="00C340FD">
        <w:rPr>
          <w:lang w:val="lt-LT"/>
        </w:rPr>
        <w:t>g</w:t>
      </w:r>
      <w:r w:rsidR="00F31C39" w:rsidRPr="002C03E1">
        <w:rPr>
          <w:lang w:val="lt-LT"/>
        </w:rPr>
        <w:t>enocid</w:t>
      </w:r>
      <w:r w:rsidR="00C340FD">
        <w:rPr>
          <w:lang w:val="lt-LT"/>
        </w:rPr>
        <w:t>ą vadovaujantis „Teisės prisiminti“ vadovėliu</w:t>
      </w:r>
      <w:r w:rsidR="00F31C39" w:rsidRPr="002C03E1">
        <w:rPr>
          <w:lang w:val="lt-LT"/>
        </w:rPr>
        <w:t xml:space="preserve">. </w:t>
      </w:r>
      <w:r w:rsidR="00C340FD">
        <w:rPr>
          <w:lang w:val="lt-LT"/>
        </w:rPr>
        <w:t>Konkretūs tikslai yra</w:t>
      </w:r>
      <w:r w:rsidR="00F31C39" w:rsidRPr="002C03E1">
        <w:rPr>
          <w:lang w:val="lt-LT"/>
        </w:rPr>
        <w:t xml:space="preserve">: </w:t>
      </w:r>
    </w:p>
    <w:p w:rsidR="00D201D2" w:rsidRPr="002C03E1" w:rsidRDefault="00C340FD" w:rsidP="00D201D2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perengti</w:t>
      </w:r>
      <w:r w:rsidR="001837DA" w:rsidRPr="002C03E1">
        <w:rPr>
          <w:lang w:val="lt-LT"/>
        </w:rPr>
        <w:t xml:space="preserve"> </w:t>
      </w:r>
      <w:r w:rsidR="00D201D2" w:rsidRPr="002C03E1">
        <w:rPr>
          <w:lang w:val="lt-LT"/>
        </w:rPr>
        <w:t xml:space="preserve">25 </w:t>
      </w:r>
      <w:r w:rsidR="00CF6F19">
        <w:rPr>
          <w:lang w:val="lt-LT"/>
        </w:rPr>
        <w:t>dalyvius, kurie žmogaus teisių apsaugos pagrindu kartu su Lietuvos jaunimu</w:t>
      </w:r>
      <w:r w:rsidR="00CF6F19" w:rsidRPr="002C03E1">
        <w:rPr>
          <w:lang w:val="lt-LT"/>
        </w:rPr>
        <w:t xml:space="preserve"> </w:t>
      </w:r>
      <w:r w:rsidR="00CF6F19">
        <w:rPr>
          <w:lang w:val="lt-LT"/>
        </w:rPr>
        <w:t>ga</w:t>
      </w:r>
      <w:r w:rsidR="0059728D">
        <w:rPr>
          <w:lang w:val="lt-LT"/>
        </w:rPr>
        <w:t xml:space="preserve">lės imtis iniciatyvų ir veiklos, susijusios su </w:t>
      </w:r>
      <w:r w:rsidR="00CF6F19">
        <w:rPr>
          <w:lang w:val="lt-LT"/>
        </w:rPr>
        <w:t>romų genocid</w:t>
      </w:r>
      <w:r w:rsidR="0059728D">
        <w:rPr>
          <w:lang w:val="lt-LT"/>
        </w:rPr>
        <w:t>u</w:t>
      </w:r>
      <w:r w:rsidR="00D201D2" w:rsidRPr="002C03E1">
        <w:rPr>
          <w:lang w:val="lt-LT"/>
        </w:rPr>
        <w:t xml:space="preserve"> </w:t>
      </w:r>
    </w:p>
    <w:p w:rsidR="00CF6F19" w:rsidRDefault="0059728D" w:rsidP="00AC1704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mokyti</w:t>
      </w:r>
      <w:r w:rsidR="00CF6F19">
        <w:rPr>
          <w:lang w:val="lt-LT"/>
        </w:rPr>
        <w:t xml:space="preserve"> dalyvius </w:t>
      </w:r>
      <w:r>
        <w:rPr>
          <w:lang w:val="lt-LT"/>
        </w:rPr>
        <w:t>apie</w:t>
      </w:r>
      <w:r w:rsidR="00CF6F19">
        <w:rPr>
          <w:lang w:val="lt-LT"/>
        </w:rPr>
        <w:t xml:space="preserve"> romų genocid</w:t>
      </w:r>
      <w:r>
        <w:rPr>
          <w:lang w:val="lt-LT"/>
        </w:rPr>
        <w:t>ą</w:t>
      </w:r>
      <w:r w:rsidR="00CF6F19">
        <w:rPr>
          <w:lang w:val="lt-LT"/>
        </w:rPr>
        <w:t>, priešiško nusis</w:t>
      </w:r>
      <w:r>
        <w:rPr>
          <w:lang w:val="lt-LT"/>
        </w:rPr>
        <w:t>tatymo romų atžvilgiu mechanizmus</w:t>
      </w:r>
      <w:r w:rsidR="00CF6F19">
        <w:rPr>
          <w:lang w:val="lt-LT"/>
        </w:rPr>
        <w:t xml:space="preserve"> šiandieniniame kylan</w:t>
      </w:r>
      <w:r>
        <w:rPr>
          <w:lang w:val="lt-LT"/>
        </w:rPr>
        <w:t>čio</w:t>
      </w:r>
      <w:r w:rsidR="00CF6F19">
        <w:rPr>
          <w:lang w:val="lt-LT"/>
        </w:rPr>
        <w:t xml:space="preserve"> nacionalizm</w:t>
      </w:r>
      <w:r>
        <w:rPr>
          <w:lang w:val="lt-LT"/>
        </w:rPr>
        <w:t>o</w:t>
      </w:r>
      <w:r w:rsidR="00CF6F19">
        <w:rPr>
          <w:lang w:val="lt-LT"/>
        </w:rPr>
        <w:t>, rasizm</w:t>
      </w:r>
      <w:r>
        <w:rPr>
          <w:lang w:val="lt-LT"/>
        </w:rPr>
        <w:t>o</w:t>
      </w:r>
      <w:r w:rsidR="00CF6F19">
        <w:rPr>
          <w:lang w:val="lt-LT"/>
        </w:rPr>
        <w:t>, diskriminacij</w:t>
      </w:r>
      <w:r>
        <w:rPr>
          <w:lang w:val="lt-LT"/>
        </w:rPr>
        <w:t>os</w:t>
      </w:r>
      <w:r w:rsidR="00CF6F19">
        <w:rPr>
          <w:lang w:val="lt-LT"/>
        </w:rPr>
        <w:t xml:space="preserve"> ir neapykantos kalb</w:t>
      </w:r>
      <w:r>
        <w:rPr>
          <w:lang w:val="lt-LT"/>
        </w:rPr>
        <w:t>os</w:t>
      </w:r>
      <w:r w:rsidR="00CF6F19">
        <w:rPr>
          <w:lang w:val="lt-LT"/>
        </w:rPr>
        <w:t xml:space="preserve"> </w:t>
      </w:r>
      <w:r>
        <w:rPr>
          <w:lang w:val="lt-LT"/>
        </w:rPr>
        <w:t xml:space="preserve">iššūkių </w:t>
      </w:r>
      <w:r w:rsidR="00CF6F19">
        <w:rPr>
          <w:lang w:val="lt-LT"/>
        </w:rPr>
        <w:t>kontekste</w:t>
      </w:r>
      <w:r w:rsidR="00AC1704" w:rsidRPr="002C03E1">
        <w:rPr>
          <w:lang w:val="lt-LT"/>
        </w:rPr>
        <w:t xml:space="preserve"> </w:t>
      </w:r>
    </w:p>
    <w:p w:rsidR="00AC1704" w:rsidRPr="002C03E1" w:rsidRDefault="00CF6F19" w:rsidP="00AC1704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įgalinti dalyvius ir jų atstovaujamas organizacijas bei institucijas naudoti ir platinti lietuvišką vadovėlio „Teisė atminti“ versiją </w:t>
      </w:r>
    </w:p>
    <w:p w:rsidR="00D201D2" w:rsidRPr="00165A8F" w:rsidRDefault="00CF6F19" w:rsidP="00165A8F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skatinti keitimąsi praktika ir dalyvių</w:t>
      </w:r>
      <w:r w:rsidR="00165A8F">
        <w:rPr>
          <w:lang w:val="lt-LT"/>
        </w:rPr>
        <w:t xml:space="preserve"> kontaktais, ypač romų bendruomenės ir žmogaus teisių aktyvistų bei organizacijų Lietuvoje</w:t>
      </w:r>
      <w:r w:rsidR="001837DA" w:rsidRPr="00165A8F">
        <w:rPr>
          <w:lang w:val="lt-LT"/>
        </w:rPr>
        <w:t>.</w:t>
      </w:r>
    </w:p>
    <w:p w:rsidR="00261E98" w:rsidRPr="002C03E1" w:rsidRDefault="00D3663A" w:rsidP="00261E98">
      <w:pPr>
        <w:pStyle w:val="Antrat1"/>
        <w:rPr>
          <w:lang w:val="lt-LT"/>
        </w:rPr>
      </w:pPr>
      <w:r>
        <w:rPr>
          <w:lang w:val="lt-LT"/>
        </w:rPr>
        <w:t>Mokymo seminare įgytos k</w:t>
      </w:r>
      <w:r w:rsidR="00261E98" w:rsidRPr="002C03E1">
        <w:rPr>
          <w:lang w:val="lt-LT"/>
        </w:rPr>
        <w:t>ompetenc</w:t>
      </w:r>
      <w:r>
        <w:rPr>
          <w:lang w:val="lt-LT"/>
        </w:rPr>
        <w:t>ijo</w:t>
      </w:r>
      <w:r w:rsidR="00261E98" w:rsidRPr="002C03E1">
        <w:rPr>
          <w:lang w:val="lt-LT"/>
        </w:rPr>
        <w:t xml:space="preserve">s </w:t>
      </w:r>
    </w:p>
    <w:p w:rsidR="00AB2DA5" w:rsidRPr="002C03E1" w:rsidRDefault="001837DA" w:rsidP="00261E98">
      <w:pPr>
        <w:pStyle w:val="Sraopastraipa"/>
        <w:numPr>
          <w:ilvl w:val="0"/>
          <w:numId w:val="1"/>
        </w:numPr>
        <w:rPr>
          <w:lang w:val="lt-LT"/>
        </w:rPr>
      </w:pPr>
      <w:r w:rsidRPr="002C03E1">
        <w:rPr>
          <w:lang w:val="lt-LT"/>
        </w:rPr>
        <w:t>I</w:t>
      </w:r>
      <w:r w:rsidR="00165A8F">
        <w:rPr>
          <w:lang w:val="lt-LT"/>
        </w:rPr>
        <w:t xml:space="preserve">nformacija apie romų genocidą, Lietuvos konteksto ir romų bendruomenių apžvalga </w:t>
      </w:r>
    </w:p>
    <w:p w:rsidR="00E9196F" w:rsidRPr="002C03E1" w:rsidRDefault="00165A8F" w:rsidP="00261E98">
      <w:pPr>
        <w:pStyle w:val="Sraopastraipa"/>
        <w:numPr>
          <w:ilvl w:val="0"/>
          <w:numId w:val="1"/>
        </w:numPr>
        <w:rPr>
          <w:lang w:val="lt-LT"/>
        </w:rPr>
      </w:pPr>
      <w:r w:rsidRPr="002C03E1">
        <w:rPr>
          <w:lang w:val="lt-LT"/>
        </w:rPr>
        <w:t>I</w:t>
      </w:r>
      <w:r>
        <w:rPr>
          <w:lang w:val="lt-LT"/>
        </w:rPr>
        <w:t>nformacija apie Lietuvos romų bendruomenių esamas sąlygas</w:t>
      </w:r>
      <w:r w:rsidR="00044172">
        <w:rPr>
          <w:lang w:val="lt-LT"/>
        </w:rPr>
        <w:t>, padėtį</w:t>
      </w:r>
      <w:r>
        <w:rPr>
          <w:lang w:val="lt-LT"/>
        </w:rPr>
        <w:t xml:space="preserve"> ir iššūkius</w:t>
      </w:r>
      <w:r w:rsidR="00E9196F" w:rsidRPr="002C03E1">
        <w:rPr>
          <w:lang w:val="lt-LT"/>
        </w:rPr>
        <w:t xml:space="preserve"> </w:t>
      </w:r>
    </w:p>
    <w:p w:rsidR="001837DA" w:rsidRPr="002C03E1" w:rsidRDefault="00165A8F" w:rsidP="00261E98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 xml:space="preserve">Žinios apie atminties, žmogaus teisių ir </w:t>
      </w:r>
      <w:r w:rsidR="00044172">
        <w:rPr>
          <w:lang w:val="lt-LT"/>
        </w:rPr>
        <w:t>mokymo</w:t>
      </w:r>
      <w:r>
        <w:rPr>
          <w:lang w:val="lt-LT"/>
        </w:rPr>
        <w:t xml:space="preserve"> apie žmogaus teises pagrindinius aspektus</w:t>
      </w:r>
      <w:r w:rsidR="00C6575C" w:rsidRPr="002C03E1">
        <w:rPr>
          <w:lang w:val="lt-LT"/>
        </w:rPr>
        <w:t xml:space="preserve"> </w:t>
      </w:r>
    </w:p>
    <w:p w:rsidR="000D566A" w:rsidRPr="002C03E1" w:rsidRDefault="00165A8F" w:rsidP="00261E98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Žinios apie priešišką nusiteikimą romų atžvilgiu (k</w:t>
      </w:r>
      <w:r w:rsidR="000D566A" w:rsidRPr="002C03E1">
        <w:rPr>
          <w:lang w:val="lt-LT"/>
        </w:rPr>
        <w:t>oncep</w:t>
      </w:r>
      <w:r>
        <w:rPr>
          <w:lang w:val="lt-LT"/>
        </w:rPr>
        <w:t>cija</w:t>
      </w:r>
      <w:r w:rsidR="000D566A" w:rsidRPr="002C03E1">
        <w:rPr>
          <w:lang w:val="lt-LT"/>
        </w:rPr>
        <w:t xml:space="preserve">, </w:t>
      </w:r>
      <w:r>
        <w:rPr>
          <w:lang w:val="lt-LT"/>
        </w:rPr>
        <w:t>apraiškos</w:t>
      </w:r>
      <w:r w:rsidR="000D566A" w:rsidRPr="002C03E1">
        <w:rPr>
          <w:lang w:val="lt-LT"/>
        </w:rPr>
        <w:t xml:space="preserve"> </w:t>
      </w:r>
      <w:r>
        <w:rPr>
          <w:lang w:val="lt-LT"/>
        </w:rPr>
        <w:t>ir</w:t>
      </w:r>
      <w:r w:rsidR="000D566A" w:rsidRPr="002C03E1">
        <w:rPr>
          <w:lang w:val="lt-LT"/>
        </w:rPr>
        <w:t xml:space="preserve"> mechani</w:t>
      </w:r>
      <w:r>
        <w:rPr>
          <w:lang w:val="lt-LT"/>
        </w:rPr>
        <w:t>z</w:t>
      </w:r>
      <w:r w:rsidR="000D566A" w:rsidRPr="002C03E1">
        <w:rPr>
          <w:lang w:val="lt-LT"/>
        </w:rPr>
        <w:t>m</w:t>
      </w:r>
      <w:r>
        <w:rPr>
          <w:lang w:val="lt-LT"/>
        </w:rPr>
        <w:t>ai</w:t>
      </w:r>
      <w:r w:rsidR="000D566A" w:rsidRPr="002C03E1">
        <w:rPr>
          <w:lang w:val="lt-LT"/>
        </w:rPr>
        <w:t>)</w:t>
      </w:r>
    </w:p>
    <w:p w:rsidR="004E7ACC" w:rsidRPr="002C03E1" w:rsidRDefault="00165A8F" w:rsidP="00261E98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 xml:space="preserve">Įgūdžiai </w:t>
      </w:r>
      <w:r w:rsidR="004E7ACC" w:rsidRPr="002C03E1">
        <w:rPr>
          <w:lang w:val="lt-LT"/>
        </w:rPr>
        <w:t>plan</w:t>
      </w:r>
      <w:r>
        <w:rPr>
          <w:lang w:val="lt-LT"/>
        </w:rPr>
        <w:t>uojant</w:t>
      </w:r>
      <w:r w:rsidR="004E7ACC" w:rsidRPr="002C03E1">
        <w:rPr>
          <w:lang w:val="lt-LT"/>
        </w:rPr>
        <w:t xml:space="preserve">, </w:t>
      </w:r>
      <w:r>
        <w:rPr>
          <w:lang w:val="lt-LT"/>
        </w:rPr>
        <w:t>vykdant ir</w:t>
      </w:r>
      <w:r w:rsidR="004E7ACC" w:rsidRPr="002C03E1">
        <w:rPr>
          <w:lang w:val="lt-LT"/>
        </w:rPr>
        <w:t xml:space="preserve"> </w:t>
      </w:r>
      <w:r>
        <w:rPr>
          <w:lang w:val="lt-LT"/>
        </w:rPr>
        <w:t>įvertinant</w:t>
      </w:r>
      <w:r w:rsidR="004E7ACC" w:rsidRPr="002C03E1">
        <w:rPr>
          <w:lang w:val="lt-LT"/>
        </w:rPr>
        <w:t xml:space="preserve"> </w:t>
      </w:r>
      <w:r>
        <w:rPr>
          <w:lang w:val="lt-LT"/>
        </w:rPr>
        <w:t>jaunimo mokymą apie</w:t>
      </w:r>
      <w:r w:rsidR="004E7ACC" w:rsidRPr="002C03E1">
        <w:rPr>
          <w:lang w:val="lt-LT"/>
        </w:rPr>
        <w:t xml:space="preserve"> </w:t>
      </w:r>
      <w:r>
        <w:rPr>
          <w:lang w:val="lt-LT"/>
        </w:rPr>
        <w:t>romų</w:t>
      </w:r>
      <w:r w:rsidR="004E7ACC" w:rsidRPr="002C03E1">
        <w:rPr>
          <w:lang w:val="lt-LT"/>
        </w:rPr>
        <w:t xml:space="preserve"> </w:t>
      </w:r>
      <w:r>
        <w:rPr>
          <w:lang w:val="lt-LT"/>
        </w:rPr>
        <w:t>genocidą remiantis neformalaus švietimo  struktūra</w:t>
      </w:r>
    </w:p>
    <w:p w:rsidR="00DF0167" w:rsidRPr="00044172" w:rsidRDefault="00165A8F" w:rsidP="00044172">
      <w:pPr>
        <w:pStyle w:val="Sraopastraipa"/>
        <w:numPr>
          <w:ilvl w:val="0"/>
          <w:numId w:val="1"/>
        </w:numPr>
        <w:rPr>
          <w:lang w:val="lt-LT"/>
        </w:rPr>
      </w:pPr>
      <w:r w:rsidRPr="00044172">
        <w:rPr>
          <w:lang w:val="lt-LT"/>
        </w:rPr>
        <w:t xml:space="preserve">Žinios ir </w:t>
      </w:r>
      <w:r w:rsidR="00044172">
        <w:rPr>
          <w:lang w:val="lt-LT"/>
        </w:rPr>
        <w:t>gebėjimai</w:t>
      </w:r>
      <w:r w:rsidRPr="00044172">
        <w:rPr>
          <w:lang w:val="lt-LT"/>
        </w:rPr>
        <w:t xml:space="preserve"> </w:t>
      </w:r>
      <w:r w:rsidR="00044172">
        <w:rPr>
          <w:lang w:val="lt-LT"/>
        </w:rPr>
        <w:t>naudotis</w:t>
      </w:r>
      <w:r w:rsidRPr="00044172">
        <w:rPr>
          <w:lang w:val="lt-LT"/>
        </w:rPr>
        <w:t xml:space="preserve"> </w:t>
      </w:r>
      <w:r w:rsidR="00044172">
        <w:rPr>
          <w:lang w:val="lt-LT"/>
        </w:rPr>
        <w:t xml:space="preserve">jaunimo mokymų </w:t>
      </w:r>
      <w:r w:rsidRPr="00044172">
        <w:rPr>
          <w:lang w:val="lt-LT"/>
        </w:rPr>
        <w:t xml:space="preserve">apie žmogaus teises </w:t>
      </w:r>
      <w:r w:rsidR="00044172">
        <w:rPr>
          <w:lang w:val="lt-LT"/>
        </w:rPr>
        <w:t>metodais</w:t>
      </w:r>
      <w:r w:rsidR="00DF0167" w:rsidRPr="00044172">
        <w:rPr>
          <w:lang w:val="lt-LT"/>
        </w:rPr>
        <w:t xml:space="preserve"> </w:t>
      </w:r>
      <w:r w:rsidR="00044172">
        <w:rPr>
          <w:lang w:val="lt-LT"/>
        </w:rPr>
        <w:t xml:space="preserve"> </w:t>
      </w:r>
    </w:p>
    <w:p w:rsidR="00E9196F" w:rsidRPr="002C03E1" w:rsidRDefault="001F1A5A" w:rsidP="00261E98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Žinios apie susijusius projektus ir in</w:t>
      </w:r>
      <w:r w:rsidR="00E9196F" w:rsidRPr="002C03E1">
        <w:rPr>
          <w:lang w:val="lt-LT"/>
        </w:rPr>
        <w:t>i</w:t>
      </w:r>
      <w:r>
        <w:rPr>
          <w:lang w:val="lt-LT"/>
        </w:rPr>
        <w:t>ci</w:t>
      </w:r>
      <w:r w:rsidR="00E9196F" w:rsidRPr="002C03E1">
        <w:rPr>
          <w:lang w:val="lt-LT"/>
        </w:rPr>
        <w:t>at</w:t>
      </w:r>
      <w:r>
        <w:rPr>
          <w:lang w:val="lt-LT"/>
        </w:rPr>
        <w:t>y</w:t>
      </w:r>
      <w:r w:rsidR="00E9196F" w:rsidRPr="002C03E1">
        <w:rPr>
          <w:lang w:val="lt-LT"/>
        </w:rPr>
        <w:t>v</w:t>
      </w:r>
      <w:r>
        <w:rPr>
          <w:lang w:val="lt-LT"/>
        </w:rPr>
        <w:t>a</w:t>
      </w:r>
      <w:r w:rsidR="00E9196F" w:rsidRPr="002C03E1">
        <w:rPr>
          <w:lang w:val="lt-LT"/>
        </w:rPr>
        <w:t>s</w:t>
      </w:r>
      <w:r w:rsidR="00044172">
        <w:rPr>
          <w:lang w:val="lt-LT"/>
        </w:rPr>
        <w:t>,</w:t>
      </w:r>
      <w:r w:rsidR="006D4685" w:rsidRPr="002C03E1">
        <w:rPr>
          <w:lang w:val="lt-LT"/>
        </w:rPr>
        <w:t xml:space="preserve"> </w:t>
      </w:r>
      <w:r>
        <w:rPr>
          <w:lang w:val="lt-LT"/>
        </w:rPr>
        <w:t>remiančias romų teises</w:t>
      </w:r>
      <w:r w:rsidR="001732AA" w:rsidRPr="002C03E1">
        <w:rPr>
          <w:lang w:val="lt-LT"/>
        </w:rPr>
        <w:t xml:space="preserve"> Li</w:t>
      </w:r>
      <w:r>
        <w:rPr>
          <w:lang w:val="lt-LT"/>
        </w:rPr>
        <w:t>e</w:t>
      </w:r>
      <w:r w:rsidR="001732AA" w:rsidRPr="002C03E1">
        <w:rPr>
          <w:lang w:val="lt-LT"/>
        </w:rPr>
        <w:t>tu</w:t>
      </w:r>
      <w:r>
        <w:rPr>
          <w:lang w:val="lt-LT"/>
        </w:rPr>
        <w:t>voje</w:t>
      </w:r>
    </w:p>
    <w:p w:rsidR="00DF0167" w:rsidRPr="002C03E1" w:rsidRDefault="0053749A" w:rsidP="00261E98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 xml:space="preserve">Žinios apie Europos Tarybos darbą ir resursus </w:t>
      </w:r>
      <w:r w:rsidR="00044172">
        <w:rPr>
          <w:lang w:val="lt-LT"/>
        </w:rPr>
        <w:t>romų bendruomenės</w:t>
      </w:r>
      <w:r>
        <w:rPr>
          <w:lang w:val="lt-LT"/>
        </w:rPr>
        <w:t xml:space="preserve"> ir jaunim</w:t>
      </w:r>
      <w:r w:rsidR="00044172">
        <w:rPr>
          <w:lang w:val="lt-LT"/>
        </w:rPr>
        <w:t>o srityje</w:t>
      </w:r>
      <w:r>
        <w:rPr>
          <w:lang w:val="lt-LT"/>
        </w:rPr>
        <w:t xml:space="preserve"> </w:t>
      </w:r>
    </w:p>
    <w:p w:rsidR="00DF0167" w:rsidRPr="002C03E1" w:rsidRDefault="0053749A" w:rsidP="00261E98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lastRenderedPageBreak/>
        <w:t>Moty</w:t>
      </w:r>
      <w:r w:rsidR="00DF0167" w:rsidRPr="002C03E1">
        <w:rPr>
          <w:lang w:val="lt-LT"/>
        </w:rPr>
        <w:t>va</w:t>
      </w:r>
      <w:r>
        <w:rPr>
          <w:lang w:val="lt-LT"/>
        </w:rPr>
        <w:t>c</w:t>
      </w:r>
      <w:r w:rsidR="00DF0167" w:rsidRPr="002C03E1">
        <w:rPr>
          <w:lang w:val="lt-LT"/>
        </w:rPr>
        <w:t>i</w:t>
      </w:r>
      <w:r>
        <w:rPr>
          <w:lang w:val="lt-LT"/>
        </w:rPr>
        <w:t>ja ir pasitikėjimas veikti žmogaus teisių gynėjais</w:t>
      </w:r>
      <w:r w:rsidR="00DF0167" w:rsidRPr="002C03E1">
        <w:rPr>
          <w:lang w:val="lt-LT"/>
        </w:rPr>
        <w:t xml:space="preserve"> </w:t>
      </w:r>
    </w:p>
    <w:p w:rsidR="00261E98" w:rsidRPr="002C03E1" w:rsidRDefault="00D3663A" w:rsidP="00D201D2">
      <w:pPr>
        <w:pStyle w:val="Antrat1"/>
        <w:rPr>
          <w:lang w:val="lt-LT"/>
        </w:rPr>
      </w:pPr>
      <w:r>
        <w:rPr>
          <w:lang w:val="lt-LT"/>
        </w:rPr>
        <w:t>Met</w:t>
      </w:r>
      <w:r w:rsidR="00261E98" w:rsidRPr="002C03E1">
        <w:rPr>
          <w:lang w:val="lt-LT"/>
        </w:rPr>
        <w:t>odolog</w:t>
      </w:r>
      <w:r>
        <w:rPr>
          <w:lang w:val="lt-LT"/>
        </w:rPr>
        <w:t>ija</w:t>
      </w:r>
      <w:r w:rsidR="00261E98" w:rsidRPr="002C03E1">
        <w:rPr>
          <w:lang w:val="lt-LT"/>
        </w:rPr>
        <w:t xml:space="preserve"> </w:t>
      </w:r>
      <w:r w:rsidR="004A1399">
        <w:rPr>
          <w:lang w:val="lt-LT"/>
        </w:rPr>
        <w:t xml:space="preserve"> </w:t>
      </w:r>
    </w:p>
    <w:p w:rsidR="00473C8F" w:rsidRDefault="0053749A" w:rsidP="00AB11DD">
      <w:pPr>
        <w:jc w:val="both"/>
        <w:rPr>
          <w:lang w:val="lt-LT"/>
        </w:rPr>
      </w:pPr>
      <w:r>
        <w:rPr>
          <w:lang w:val="lt-LT"/>
        </w:rPr>
        <w:t xml:space="preserve">Mokymo seminaras </w:t>
      </w:r>
      <w:r w:rsidR="004A1399">
        <w:rPr>
          <w:lang w:val="lt-LT"/>
        </w:rPr>
        <w:t xml:space="preserve">dalyviams </w:t>
      </w:r>
      <w:r>
        <w:rPr>
          <w:lang w:val="lt-LT"/>
        </w:rPr>
        <w:t xml:space="preserve">suteiks galimybę </w:t>
      </w:r>
      <w:r w:rsidR="00F8132D">
        <w:rPr>
          <w:lang w:val="lt-LT"/>
        </w:rPr>
        <w:t xml:space="preserve">patirti ir </w:t>
      </w:r>
      <w:r>
        <w:rPr>
          <w:lang w:val="lt-LT"/>
        </w:rPr>
        <w:t xml:space="preserve">apsvarstyti </w:t>
      </w:r>
      <w:r w:rsidR="00F8132D">
        <w:rPr>
          <w:lang w:val="lt-LT"/>
        </w:rPr>
        <w:t>pagrindines žmogaus teisių, mokymų</w:t>
      </w:r>
      <w:r>
        <w:rPr>
          <w:lang w:val="lt-LT"/>
        </w:rPr>
        <w:t xml:space="preserve"> apie žmogaus teises</w:t>
      </w:r>
      <w:r w:rsidR="00F8132D">
        <w:rPr>
          <w:lang w:val="lt-LT"/>
        </w:rPr>
        <w:t>, mokymų</w:t>
      </w:r>
      <w:r>
        <w:rPr>
          <w:lang w:val="lt-LT"/>
        </w:rPr>
        <w:t xml:space="preserve"> apie genocido atminimą </w:t>
      </w:r>
      <w:r w:rsidR="00F8132D">
        <w:rPr>
          <w:lang w:val="lt-LT"/>
        </w:rPr>
        <w:t>veiklas, kurios yra grindžiamos</w:t>
      </w:r>
      <w:r>
        <w:rPr>
          <w:lang w:val="lt-LT"/>
        </w:rPr>
        <w:t xml:space="preserve"> </w:t>
      </w:r>
      <w:r w:rsidR="00F8132D">
        <w:rPr>
          <w:lang w:val="lt-LT"/>
        </w:rPr>
        <w:t xml:space="preserve">praktiniu </w:t>
      </w:r>
      <w:r>
        <w:rPr>
          <w:lang w:val="lt-LT"/>
        </w:rPr>
        <w:t>mokymusi</w:t>
      </w:r>
      <w:r w:rsidR="00AB11DD" w:rsidRPr="002C03E1">
        <w:rPr>
          <w:lang w:val="lt-LT"/>
        </w:rPr>
        <w:t xml:space="preserve">. </w:t>
      </w:r>
      <w:r>
        <w:rPr>
          <w:lang w:val="lt-LT"/>
        </w:rPr>
        <w:t>Seminare bus pristatyta visa būtina informacija apie r</w:t>
      </w:r>
      <w:r w:rsidR="00AB11DD" w:rsidRPr="002C03E1">
        <w:rPr>
          <w:lang w:val="lt-LT"/>
        </w:rPr>
        <w:t>om</w:t>
      </w:r>
      <w:r>
        <w:rPr>
          <w:lang w:val="lt-LT"/>
        </w:rPr>
        <w:t>ų genocidą</w:t>
      </w:r>
      <w:r w:rsidR="00F8132D">
        <w:rPr>
          <w:lang w:val="lt-LT"/>
        </w:rPr>
        <w:t>. Seminaras nėra skirtas išsamiam</w:t>
      </w:r>
      <w:r w:rsidR="00AB11DD" w:rsidRPr="002C03E1">
        <w:rPr>
          <w:lang w:val="lt-LT"/>
        </w:rPr>
        <w:t xml:space="preserve"> </w:t>
      </w:r>
      <w:r w:rsidR="00F8132D">
        <w:rPr>
          <w:lang w:val="lt-LT"/>
        </w:rPr>
        <w:t>istoriniam diskursui ar</w:t>
      </w:r>
      <w:r>
        <w:rPr>
          <w:lang w:val="lt-LT"/>
        </w:rPr>
        <w:t xml:space="preserve"> įvykių apžvalg</w:t>
      </w:r>
      <w:r w:rsidR="00F8132D">
        <w:rPr>
          <w:lang w:val="lt-LT"/>
        </w:rPr>
        <w:t>ai</w:t>
      </w:r>
      <w:r w:rsidR="00BB6BB4" w:rsidRPr="002C03E1">
        <w:rPr>
          <w:lang w:val="lt-LT"/>
        </w:rPr>
        <w:t xml:space="preserve">. </w:t>
      </w:r>
      <w:r w:rsidR="00F8132D">
        <w:rPr>
          <w:lang w:val="lt-LT"/>
        </w:rPr>
        <w:t>Jo metu bus siekiama</w:t>
      </w:r>
      <w:r>
        <w:rPr>
          <w:lang w:val="lt-LT"/>
        </w:rPr>
        <w:t xml:space="preserve"> </w:t>
      </w:r>
      <w:r w:rsidR="00F8132D">
        <w:rPr>
          <w:lang w:val="lt-LT"/>
        </w:rPr>
        <w:t>išsiaiškinti</w:t>
      </w:r>
      <w:r>
        <w:rPr>
          <w:lang w:val="lt-LT"/>
        </w:rPr>
        <w:t xml:space="preserve"> esamas romų jaunimo gyvenimo Lietuv</w:t>
      </w:r>
      <w:r w:rsidR="004A1399">
        <w:rPr>
          <w:lang w:val="lt-LT"/>
        </w:rPr>
        <w:t>o</w:t>
      </w:r>
      <w:r>
        <w:rPr>
          <w:lang w:val="lt-LT"/>
        </w:rPr>
        <w:t xml:space="preserve">je sąlygas ir </w:t>
      </w:r>
      <w:r w:rsidR="00177F8C">
        <w:rPr>
          <w:lang w:val="lt-LT"/>
        </w:rPr>
        <w:t>suformuluoti</w:t>
      </w:r>
      <w:r>
        <w:rPr>
          <w:lang w:val="lt-LT"/>
        </w:rPr>
        <w:t xml:space="preserve"> atsakymus</w:t>
      </w:r>
      <w:r w:rsidR="00177F8C">
        <w:rPr>
          <w:lang w:val="lt-LT"/>
        </w:rPr>
        <w:t xml:space="preserve"> žvelgiant iš</w:t>
      </w:r>
      <w:r>
        <w:rPr>
          <w:lang w:val="lt-LT"/>
        </w:rPr>
        <w:t xml:space="preserve"> žmogaus </w:t>
      </w:r>
      <w:r w:rsidR="00177F8C">
        <w:rPr>
          <w:lang w:val="lt-LT"/>
        </w:rPr>
        <w:t xml:space="preserve">teisių </w:t>
      </w:r>
      <w:r>
        <w:rPr>
          <w:lang w:val="lt-LT"/>
        </w:rPr>
        <w:t xml:space="preserve">apsaugos </w:t>
      </w:r>
      <w:r w:rsidR="00061BD5" w:rsidRPr="002C03E1">
        <w:rPr>
          <w:lang w:val="lt-LT"/>
        </w:rPr>
        <w:t>perspe</w:t>
      </w:r>
      <w:r>
        <w:rPr>
          <w:lang w:val="lt-LT"/>
        </w:rPr>
        <w:t>k</w:t>
      </w:r>
      <w:r w:rsidR="00061BD5" w:rsidRPr="002C03E1">
        <w:rPr>
          <w:lang w:val="lt-LT"/>
        </w:rPr>
        <w:t>t</w:t>
      </w:r>
      <w:r>
        <w:rPr>
          <w:lang w:val="lt-LT"/>
        </w:rPr>
        <w:t>yv</w:t>
      </w:r>
      <w:r w:rsidR="00177F8C">
        <w:rPr>
          <w:lang w:val="lt-LT"/>
        </w:rPr>
        <w:t>os</w:t>
      </w:r>
      <w:r w:rsidR="006D4685" w:rsidRPr="002C03E1">
        <w:rPr>
          <w:lang w:val="lt-LT"/>
        </w:rPr>
        <w:t>.</w:t>
      </w:r>
      <w:r w:rsidR="001732AA" w:rsidRPr="002C03E1">
        <w:rPr>
          <w:lang w:val="lt-LT"/>
        </w:rPr>
        <w:t xml:space="preserve"> </w:t>
      </w:r>
      <w:r w:rsidR="00177F8C">
        <w:rPr>
          <w:lang w:val="lt-LT"/>
        </w:rPr>
        <w:t>Šis s</w:t>
      </w:r>
      <w:r>
        <w:rPr>
          <w:lang w:val="lt-LT"/>
        </w:rPr>
        <w:t xml:space="preserve">eminaras </w:t>
      </w:r>
      <w:r w:rsidR="00177F8C">
        <w:rPr>
          <w:lang w:val="lt-LT"/>
        </w:rPr>
        <w:t>yra</w:t>
      </w:r>
      <w:r>
        <w:rPr>
          <w:lang w:val="lt-LT"/>
        </w:rPr>
        <w:t xml:space="preserve"> </w:t>
      </w:r>
      <w:r w:rsidR="00177F8C">
        <w:rPr>
          <w:lang w:val="lt-LT"/>
        </w:rPr>
        <w:t xml:space="preserve">dalyvių </w:t>
      </w:r>
      <w:r>
        <w:rPr>
          <w:lang w:val="lt-LT"/>
        </w:rPr>
        <w:t>mokymosi v</w:t>
      </w:r>
      <w:r w:rsidR="004A1399">
        <w:rPr>
          <w:lang w:val="lt-LT"/>
        </w:rPr>
        <w:t>iet</w:t>
      </w:r>
      <w:r w:rsidR="00177F8C">
        <w:rPr>
          <w:lang w:val="lt-LT"/>
        </w:rPr>
        <w:t>a, kurioje</w:t>
      </w:r>
      <w:r w:rsidR="004A1399">
        <w:rPr>
          <w:lang w:val="lt-LT"/>
        </w:rPr>
        <w:t xml:space="preserve"> jie </w:t>
      </w:r>
      <w:r w:rsidR="00177F8C">
        <w:rPr>
          <w:lang w:val="lt-LT"/>
        </w:rPr>
        <w:t xml:space="preserve">galės </w:t>
      </w:r>
      <w:r w:rsidR="004A1399">
        <w:rPr>
          <w:lang w:val="lt-LT"/>
        </w:rPr>
        <w:t>pasidal</w:t>
      </w:r>
      <w:r>
        <w:rPr>
          <w:lang w:val="lt-LT"/>
        </w:rPr>
        <w:t>yt</w:t>
      </w:r>
      <w:r w:rsidR="00177F8C">
        <w:rPr>
          <w:lang w:val="lt-LT"/>
        </w:rPr>
        <w:t>i</w:t>
      </w:r>
      <w:r>
        <w:rPr>
          <w:lang w:val="lt-LT"/>
        </w:rPr>
        <w:t xml:space="preserve"> s</w:t>
      </w:r>
      <w:r w:rsidR="00177F8C">
        <w:rPr>
          <w:lang w:val="lt-LT"/>
        </w:rPr>
        <w:t>avo</w:t>
      </w:r>
      <w:r>
        <w:rPr>
          <w:lang w:val="lt-LT"/>
        </w:rPr>
        <w:t xml:space="preserve"> </w:t>
      </w:r>
      <w:r w:rsidR="00177F8C">
        <w:rPr>
          <w:lang w:val="lt-LT"/>
        </w:rPr>
        <w:t>žiniomis</w:t>
      </w:r>
      <w:r>
        <w:rPr>
          <w:lang w:val="lt-LT"/>
        </w:rPr>
        <w:t xml:space="preserve"> ir </w:t>
      </w:r>
      <w:r w:rsidR="00177F8C">
        <w:rPr>
          <w:lang w:val="lt-LT"/>
        </w:rPr>
        <w:t>įgytų</w:t>
      </w:r>
      <w:r w:rsidR="00FA330F">
        <w:rPr>
          <w:lang w:val="lt-LT"/>
        </w:rPr>
        <w:t xml:space="preserve"> asmenin</w:t>
      </w:r>
      <w:r w:rsidR="00177F8C">
        <w:rPr>
          <w:lang w:val="lt-LT"/>
        </w:rPr>
        <w:t>ės patirties</w:t>
      </w:r>
      <w:r w:rsidR="000657A6" w:rsidRPr="002C03E1">
        <w:rPr>
          <w:lang w:val="lt-LT"/>
        </w:rPr>
        <w:t>.</w:t>
      </w:r>
    </w:p>
    <w:p w:rsidR="00261E98" w:rsidRPr="002C03E1" w:rsidRDefault="002C03E1" w:rsidP="006A054E">
      <w:pPr>
        <w:pStyle w:val="Antrat1"/>
        <w:jc w:val="both"/>
        <w:rPr>
          <w:lang w:val="lt-LT"/>
        </w:rPr>
      </w:pPr>
      <w:r>
        <w:rPr>
          <w:lang w:val="lt-LT"/>
        </w:rPr>
        <w:t>Dalyvio profilis</w:t>
      </w:r>
      <w:r w:rsidR="00261E98" w:rsidRPr="002C03E1">
        <w:rPr>
          <w:lang w:val="lt-LT"/>
        </w:rPr>
        <w:t xml:space="preserve"> </w:t>
      </w:r>
    </w:p>
    <w:p w:rsidR="00D93ECC" w:rsidRPr="002C03E1" w:rsidRDefault="002C03E1" w:rsidP="006A054E">
      <w:pPr>
        <w:jc w:val="both"/>
        <w:rPr>
          <w:lang w:val="lt-LT"/>
        </w:rPr>
      </w:pPr>
      <w:r>
        <w:rPr>
          <w:lang w:val="lt-LT"/>
        </w:rPr>
        <w:t>Seminaras yra skirtas Lietuvos jauniesiems lyderiams ir žmogaus teisių aktyvistams, kurie</w:t>
      </w:r>
      <w:r w:rsidR="00D93ECC" w:rsidRPr="002C03E1">
        <w:rPr>
          <w:lang w:val="lt-LT"/>
        </w:rPr>
        <w:t xml:space="preserve">: </w:t>
      </w:r>
    </w:p>
    <w:p w:rsidR="000657A6" w:rsidRPr="002C03E1" w:rsidRDefault="002C03E1" w:rsidP="006A054E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dalyvauja a</w:t>
      </w:r>
      <w:r w:rsidR="0097231E" w:rsidRPr="002C03E1">
        <w:rPr>
          <w:lang w:val="lt-LT"/>
        </w:rPr>
        <w:t xml:space="preserve">r </w:t>
      </w:r>
      <w:r>
        <w:rPr>
          <w:lang w:val="lt-LT"/>
        </w:rPr>
        <w:t>domisi žmogaus teisėmis</w:t>
      </w:r>
      <w:r w:rsidR="0097231E" w:rsidRPr="002C03E1">
        <w:rPr>
          <w:lang w:val="lt-LT"/>
        </w:rPr>
        <w:t xml:space="preserve">, </w:t>
      </w:r>
      <w:r>
        <w:rPr>
          <w:lang w:val="lt-LT"/>
        </w:rPr>
        <w:t>švietim</w:t>
      </w:r>
      <w:r w:rsidR="007B0D0D">
        <w:rPr>
          <w:lang w:val="lt-LT"/>
        </w:rPr>
        <w:t>u</w:t>
      </w:r>
      <w:r>
        <w:rPr>
          <w:lang w:val="lt-LT"/>
        </w:rPr>
        <w:t xml:space="preserve"> apie romų genocidą</w:t>
      </w:r>
      <w:r w:rsidR="0097231E" w:rsidRPr="002C03E1">
        <w:rPr>
          <w:lang w:val="lt-LT"/>
        </w:rPr>
        <w:t xml:space="preserve"> </w:t>
      </w:r>
    </w:p>
    <w:p w:rsidR="00D93ECC" w:rsidRPr="002C03E1" w:rsidRDefault="002C03E1" w:rsidP="006A054E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aktyviai dirba su jaunimu, romų bendruomenėmis ar kitų mažumų</w:t>
      </w:r>
      <w:r w:rsidR="00D93ECC" w:rsidRPr="002C03E1">
        <w:rPr>
          <w:lang w:val="lt-LT"/>
        </w:rPr>
        <w:t xml:space="preserve"> </w:t>
      </w:r>
      <w:r>
        <w:rPr>
          <w:lang w:val="lt-LT"/>
        </w:rPr>
        <w:t>gr</w:t>
      </w:r>
      <w:r w:rsidR="00D93ECC" w:rsidRPr="002C03E1">
        <w:rPr>
          <w:lang w:val="lt-LT"/>
        </w:rPr>
        <w:t>up</w:t>
      </w:r>
      <w:r>
        <w:rPr>
          <w:lang w:val="lt-LT"/>
        </w:rPr>
        <w:t>ėmi</w:t>
      </w:r>
      <w:r w:rsidR="00D93ECC" w:rsidRPr="002C03E1">
        <w:rPr>
          <w:lang w:val="lt-LT"/>
        </w:rPr>
        <w:t xml:space="preserve">s </w:t>
      </w:r>
      <w:r w:rsidR="00C83AEE">
        <w:rPr>
          <w:lang w:val="lt-LT"/>
        </w:rPr>
        <w:t xml:space="preserve">ir ypač </w:t>
      </w:r>
      <w:r w:rsidR="007B0D0D">
        <w:rPr>
          <w:lang w:val="lt-LT"/>
        </w:rPr>
        <w:t xml:space="preserve">yra </w:t>
      </w:r>
      <w:r w:rsidR="00C83AEE">
        <w:rPr>
          <w:lang w:val="lt-LT"/>
        </w:rPr>
        <w:t>susiję su žmogaus teisių Lietuvoje</w:t>
      </w:r>
      <w:r w:rsidR="00C83AEE" w:rsidRPr="00C83AEE">
        <w:rPr>
          <w:lang w:val="lt-LT"/>
        </w:rPr>
        <w:t xml:space="preserve"> </w:t>
      </w:r>
      <w:r w:rsidR="00C83AEE">
        <w:rPr>
          <w:lang w:val="lt-LT"/>
        </w:rPr>
        <w:t>veikla</w:t>
      </w:r>
    </w:p>
    <w:p w:rsidR="000657A6" w:rsidRPr="002C03E1" w:rsidRDefault="00C83AEE" w:rsidP="006A054E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siekia tobulinti savo </w:t>
      </w:r>
      <w:r w:rsidR="007B0D0D">
        <w:rPr>
          <w:lang w:val="lt-LT"/>
        </w:rPr>
        <w:t xml:space="preserve">žmogaus teisių mokytojo/lektoriaus </w:t>
      </w:r>
      <w:r>
        <w:rPr>
          <w:lang w:val="lt-LT"/>
        </w:rPr>
        <w:t>kvalifikaciją</w:t>
      </w:r>
      <w:r w:rsidR="007B0D0D">
        <w:rPr>
          <w:lang w:val="lt-LT"/>
        </w:rPr>
        <w:t>,</w:t>
      </w:r>
      <w:r>
        <w:rPr>
          <w:lang w:val="lt-LT"/>
        </w:rPr>
        <w:t xml:space="preserve"> ypač gilindami žinias apie romų genocidą, priešišką nusistatymą romų atžvilgiu ir mokymą apie genocido atminimą </w:t>
      </w:r>
    </w:p>
    <w:p w:rsidR="00D93ECC" w:rsidRPr="002C03E1" w:rsidRDefault="00C83AEE" w:rsidP="006A054E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yra motyvuoti ir pasirengę mokymo seminare įgytą informaciją panaudoti </w:t>
      </w:r>
      <w:r w:rsidR="006A054E">
        <w:rPr>
          <w:lang w:val="lt-LT"/>
        </w:rPr>
        <w:t>naujose iniciatyvose ar veiklose apie romų genocidą</w:t>
      </w:r>
      <w:r w:rsidR="00D93ECC" w:rsidRPr="002C03E1">
        <w:rPr>
          <w:lang w:val="lt-LT"/>
        </w:rPr>
        <w:t xml:space="preserve"> </w:t>
      </w:r>
      <w:r w:rsidR="00945502" w:rsidRPr="002C03E1">
        <w:rPr>
          <w:lang w:val="lt-LT"/>
        </w:rPr>
        <w:t xml:space="preserve"> </w:t>
      </w:r>
    </w:p>
    <w:p w:rsidR="00945502" w:rsidRPr="002C03E1" w:rsidRDefault="006A054E" w:rsidP="006A054E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yra</w:t>
      </w:r>
      <w:r w:rsidR="00945502" w:rsidRPr="002C03E1">
        <w:rPr>
          <w:lang w:val="lt-LT"/>
        </w:rPr>
        <w:t xml:space="preserve"> 18-30 </w:t>
      </w:r>
      <w:r>
        <w:rPr>
          <w:lang w:val="lt-LT"/>
        </w:rPr>
        <w:t xml:space="preserve">metų amžiaus </w:t>
      </w:r>
      <w:r w:rsidR="00945502" w:rsidRPr="002C03E1">
        <w:rPr>
          <w:lang w:val="lt-LT"/>
        </w:rPr>
        <w:t>(</w:t>
      </w:r>
      <w:r>
        <w:rPr>
          <w:lang w:val="lt-LT"/>
        </w:rPr>
        <w:t>galimos išimtys</w:t>
      </w:r>
      <w:r w:rsidR="00945502" w:rsidRPr="002C03E1">
        <w:rPr>
          <w:lang w:val="lt-LT"/>
        </w:rPr>
        <w:t xml:space="preserve">) </w:t>
      </w:r>
    </w:p>
    <w:p w:rsidR="00945502" w:rsidRPr="002C03E1" w:rsidRDefault="006A054E" w:rsidP="006A054E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įsipareigoja dalyvauti mokymuose viso seminaro metu </w:t>
      </w:r>
    </w:p>
    <w:p w:rsidR="00945502" w:rsidRPr="002C03E1" w:rsidRDefault="006A054E" w:rsidP="006A054E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moka lietuvių kalbą</w:t>
      </w:r>
      <w:r w:rsidR="00DC15AB" w:rsidRPr="002C03E1">
        <w:rPr>
          <w:lang w:val="lt-LT"/>
        </w:rPr>
        <w:t>.</w:t>
      </w:r>
    </w:p>
    <w:p w:rsidR="00793763" w:rsidRPr="002C03E1" w:rsidRDefault="00220AEE" w:rsidP="006A054E">
      <w:pPr>
        <w:jc w:val="both"/>
        <w:rPr>
          <w:lang w:val="lt-LT"/>
        </w:rPr>
      </w:pPr>
      <w:r w:rsidRPr="002C03E1">
        <w:rPr>
          <w:lang w:val="lt-LT"/>
        </w:rPr>
        <w:t>Europos Taryba laukia</w:t>
      </w:r>
      <w:r w:rsidR="006A054E">
        <w:rPr>
          <w:lang w:val="lt-LT"/>
        </w:rPr>
        <w:t xml:space="preserve"> paraiškų iš visų kandidatų, kurie atitinka dalyvio profilį, nepaisant lyties, negalios, šeiminio statuso ar tėvų pareigų, </w:t>
      </w:r>
      <w:r w:rsidR="00793763" w:rsidRPr="002C03E1">
        <w:rPr>
          <w:lang w:val="lt-LT"/>
        </w:rPr>
        <w:t>ra</w:t>
      </w:r>
      <w:r w:rsidR="006A054E">
        <w:rPr>
          <w:lang w:val="lt-LT"/>
        </w:rPr>
        <w:t>sės</w:t>
      </w:r>
      <w:r w:rsidR="00793763" w:rsidRPr="002C03E1">
        <w:rPr>
          <w:lang w:val="lt-LT"/>
        </w:rPr>
        <w:t>, etni</w:t>
      </w:r>
      <w:r w:rsidR="006A054E">
        <w:rPr>
          <w:lang w:val="lt-LT"/>
        </w:rPr>
        <w:t>nės</w:t>
      </w:r>
      <w:r w:rsidR="00793763" w:rsidRPr="002C03E1">
        <w:rPr>
          <w:lang w:val="lt-LT"/>
        </w:rPr>
        <w:t xml:space="preserve"> </w:t>
      </w:r>
      <w:r w:rsidR="006A054E">
        <w:rPr>
          <w:lang w:val="lt-LT"/>
        </w:rPr>
        <w:t>a</w:t>
      </w:r>
      <w:r w:rsidR="00793763" w:rsidRPr="002C03E1">
        <w:rPr>
          <w:lang w:val="lt-LT"/>
        </w:rPr>
        <w:t>r social</w:t>
      </w:r>
      <w:r w:rsidR="006A054E">
        <w:rPr>
          <w:lang w:val="lt-LT"/>
        </w:rPr>
        <w:t>inės</w:t>
      </w:r>
      <w:r w:rsidR="00793763" w:rsidRPr="002C03E1">
        <w:rPr>
          <w:lang w:val="lt-LT"/>
        </w:rPr>
        <w:t xml:space="preserve"> </w:t>
      </w:r>
      <w:r w:rsidR="006A054E">
        <w:rPr>
          <w:lang w:val="lt-LT"/>
        </w:rPr>
        <w:t>kilmės</w:t>
      </w:r>
      <w:r w:rsidR="00793763" w:rsidRPr="002C03E1">
        <w:rPr>
          <w:lang w:val="lt-LT"/>
        </w:rPr>
        <w:t xml:space="preserve">, </w:t>
      </w:r>
      <w:r w:rsidR="006A054E">
        <w:rPr>
          <w:lang w:val="lt-LT"/>
        </w:rPr>
        <w:t>spalvos</w:t>
      </w:r>
      <w:r w:rsidR="00793763" w:rsidRPr="002C03E1">
        <w:rPr>
          <w:lang w:val="lt-LT"/>
        </w:rPr>
        <w:t>, religi</w:t>
      </w:r>
      <w:r w:rsidR="006A054E">
        <w:rPr>
          <w:lang w:val="lt-LT"/>
        </w:rPr>
        <w:t>jos</w:t>
      </w:r>
      <w:r w:rsidR="00793763" w:rsidRPr="002C03E1">
        <w:rPr>
          <w:lang w:val="lt-LT"/>
        </w:rPr>
        <w:t xml:space="preserve">, </w:t>
      </w:r>
      <w:r w:rsidR="006A054E">
        <w:rPr>
          <w:lang w:val="lt-LT"/>
        </w:rPr>
        <w:t>įsitikinimų</w:t>
      </w:r>
      <w:r w:rsidR="00793763" w:rsidRPr="002C03E1">
        <w:rPr>
          <w:lang w:val="lt-LT"/>
        </w:rPr>
        <w:t xml:space="preserve"> </w:t>
      </w:r>
      <w:r w:rsidR="006A054E">
        <w:rPr>
          <w:lang w:val="lt-LT"/>
        </w:rPr>
        <w:t>a</w:t>
      </w:r>
      <w:r w:rsidR="00793763" w:rsidRPr="002C03E1">
        <w:rPr>
          <w:lang w:val="lt-LT"/>
        </w:rPr>
        <w:t xml:space="preserve">r </w:t>
      </w:r>
      <w:r w:rsidR="006A054E">
        <w:rPr>
          <w:lang w:val="lt-LT"/>
        </w:rPr>
        <w:t xml:space="preserve">lytinės </w:t>
      </w:r>
      <w:r w:rsidR="00793763" w:rsidRPr="002C03E1">
        <w:rPr>
          <w:lang w:val="lt-LT"/>
        </w:rPr>
        <w:t>orienta</w:t>
      </w:r>
      <w:r w:rsidR="006A054E">
        <w:rPr>
          <w:lang w:val="lt-LT"/>
        </w:rPr>
        <w:t>c</w:t>
      </w:r>
      <w:r w:rsidR="00793763" w:rsidRPr="002C03E1">
        <w:rPr>
          <w:lang w:val="lt-LT"/>
        </w:rPr>
        <w:t>i</w:t>
      </w:r>
      <w:r w:rsidR="006A054E">
        <w:rPr>
          <w:lang w:val="lt-LT"/>
        </w:rPr>
        <w:t>j</w:t>
      </w:r>
      <w:r w:rsidR="00793763" w:rsidRPr="002C03E1">
        <w:rPr>
          <w:lang w:val="lt-LT"/>
        </w:rPr>
        <w:t>o</w:t>
      </w:r>
      <w:r w:rsidR="006A054E">
        <w:rPr>
          <w:lang w:val="lt-LT"/>
        </w:rPr>
        <w:t>s</w:t>
      </w:r>
      <w:r w:rsidR="00793763" w:rsidRPr="002C03E1">
        <w:rPr>
          <w:lang w:val="lt-LT"/>
        </w:rPr>
        <w:t>.</w:t>
      </w:r>
    </w:p>
    <w:p w:rsidR="00261E98" w:rsidRPr="002C03E1" w:rsidRDefault="007806B1" w:rsidP="00261E98">
      <w:pPr>
        <w:pStyle w:val="Antrat1"/>
        <w:rPr>
          <w:lang w:val="lt-LT"/>
        </w:rPr>
      </w:pPr>
      <w:r w:rsidRPr="002C03E1">
        <w:rPr>
          <w:lang w:val="lt-LT"/>
        </w:rPr>
        <w:t>Praktinė informac</w:t>
      </w:r>
      <w:r w:rsidR="00261E98" w:rsidRPr="002C03E1">
        <w:rPr>
          <w:lang w:val="lt-LT"/>
        </w:rPr>
        <w:t>i</w:t>
      </w:r>
      <w:r w:rsidRPr="002C03E1">
        <w:rPr>
          <w:lang w:val="lt-LT"/>
        </w:rPr>
        <w:t>ja ir</w:t>
      </w:r>
      <w:r w:rsidR="00261E98" w:rsidRPr="002C03E1">
        <w:rPr>
          <w:lang w:val="lt-LT"/>
        </w:rPr>
        <w:t xml:space="preserve"> </w:t>
      </w:r>
      <w:r w:rsidRPr="002C03E1">
        <w:rPr>
          <w:lang w:val="lt-LT"/>
        </w:rPr>
        <w:t>finansinės</w:t>
      </w:r>
      <w:r w:rsidR="00261E98" w:rsidRPr="002C03E1">
        <w:rPr>
          <w:lang w:val="lt-LT"/>
        </w:rPr>
        <w:t xml:space="preserve"> s</w:t>
      </w:r>
      <w:r w:rsidRPr="002C03E1">
        <w:rPr>
          <w:lang w:val="lt-LT"/>
        </w:rPr>
        <w:t>ąlygos</w:t>
      </w:r>
    </w:p>
    <w:p w:rsidR="00DA5866" w:rsidRPr="002C03E1" w:rsidRDefault="007806B1" w:rsidP="00DA5866">
      <w:pPr>
        <w:rPr>
          <w:u w:val="single"/>
          <w:lang w:val="lt-LT"/>
        </w:rPr>
      </w:pPr>
      <w:r w:rsidRPr="002C03E1">
        <w:rPr>
          <w:u w:val="single"/>
          <w:lang w:val="lt-LT"/>
        </w:rPr>
        <w:t>Darbinė kalba</w:t>
      </w:r>
    </w:p>
    <w:p w:rsidR="00DA5866" w:rsidRPr="002C03E1" w:rsidRDefault="007806B1" w:rsidP="00DA5866">
      <w:pPr>
        <w:rPr>
          <w:lang w:val="lt-LT"/>
        </w:rPr>
      </w:pPr>
      <w:r w:rsidRPr="002C03E1">
        <w:rPr>
          <w:lang w:val="lt-LT"/>
        </w:rPr>
        <w:t>Seminaras vyks lietuvių kalba</w:t>
      </w:r>
      <w:r w:rsidR="0013419F" w:rsidRPr="002C03E1">
        <w:rPr>
          <w:lang w:val="lt-LT"/>
        </w:rPr>
        <w:t>.</w:t>
      </w:r>
    </w:p>
    <w:p w:rsidR="00DA5866" w:rsidRPr="002C03E1" w:rsidRDefault="007806B1" w:rsidP="00DA5866">
      <w:pPr>
        <w:rPr>
          <w:u w:val="single"/>
          <w:lang w:val="lt-LT"/>
        </w:rPr>
      </w:pPr>
      <w:r w:rsidRPr="002C03E1">
        <w:rPr>
          <w:u w:val="single"/>
          <w:lang w:val="lt-LT"/>
        </w:rPr>
        <w:t>Kelionė ir apgyvendinimas</w:t>
      </w:r>
    </w:p>
    <w:p w:rsidR="00DA5866" w:rsidRPr="002C03E1" w:rsidRDefault="007806B1" w:rsidP="007806B1">
      <w:pPr>
        <w:jc w:val="both"/>
        <w:rPr>
          <w:lang w:val="lt-LT"/>
        </w:rPr>
      </w:pPr>
      <w:r w:rsidRPr="002C03E1">
        <w:rPr>
          <w:lang w:val="lt-LT"/>
        </w:rPr>
        <w:t>Seminaro dalyvių kelionės, apgyvendinimo ir maitinimo išlaidas padengs organizatoriai, apmokės Europos Taryba</w:t>
      </w:r>
      <w:r w:rsidR="00DA5866" w:rsidRPr="002C03E1">
        <w:rPr>
          <w:lang w:val="lt-LT"/>
        </w:rPr>
        <w:t xml:space="preserve">. </w:t>
      </w:r>
    </w:p>
    <w:p w:rsidR="00DA5866" w:rsidRPr="002C03E1" w:rsidRDefault="00DA5866" w:rsidP="00DA5866">
      <w:pPr>
        <w:rPr>
          <w:u w:val="single"/>
          <w:lang w:val="lt-LT"/>
        </w:rPr>
      </w:pPr>
      <w:r w:rsidRPr="002C03E1">
        <w:rPr>
          <w:u w:val="single"/>
          <w:lang w:val="lt-LT"/>
        </w:rPr>
        <w:t>Dat</w:t>
      </w:r>
      <w:r w:rsidR="008A1D8D" w:rsidRPr="002C03E1">
        <w:rPr>
          <w:u w:val="single"/>
          <w:lang w:val="lt-LT"/>
        </w:rPr>
        <w:t>o</w:t>
      </w:r>
      <w:r w:rsidRPr="002C03E1">
        <w:rPr>
          <w:u w:val="single"/>
          <w:lang w:val="lt-LT"/>
        </w:rPr>
        <w:t>s</w:t>
      </w:r>
    </w:p>
    <w:p w:rsidR="00DA5866" w:rsidRPr="002C03E1" w:rsidRDefault="00B85B3C" w:rsidP="00B85B3C">
      <w:pPr>
        <w:jc w:val="both"/>
        <w:rPr>
          <w:lang w:val="lt-LT"/>
        </w:rPr>
      </w:pPr>
      <w:r w:rsidRPr="002C03E1">
        <w:rPr>
          <w:lang w:val="lt-LT"/>
        </w:rPr>
        <w:t>Daly</w:t>
      </w:r>
      <w:r w:rsidR="007B0D0D">
        <w:rPr>
          <w:lang w:val="lt-LT"/>
        </w:rPr>
        <w:t xml:space="preserve">viai kviečiami atvykti į mokymus </w:t>
      </w:r>
      <w:r w:rsidRPr="002C03E1">
        <w:rPr>
          <w:b/>
          <w:lang w:val="lt-LT"/>
        </w:rPr>
        <w:t>2018 m. lapkričio 5 d.</w:t>
      </w:r>
      <w:r w:rsidR="00793763" w:rsidRPr="002C03E1">
        <w:rPr>
          <w:b/>
          <w:lang w:val="lt-LT"/>
        </w:rPr>
        <w:t xml:space="preserve"> (</w:t>
      </w:r>
      <w:r w:rsidR="007B0D0D">
        <w:rPr>
          <w:b/>
          <w:lang w:val="lt-LT"/>
        </w:rPr>
        <w:t>12.00 val.</w:t>
      </w:r>
      <w:r w:rsidRPr="002C03E1">
        <w:rPr>
          <w:b/>
          <w:lang w:val="lt-LT"/>
        </w:rPr>
        <w:t xml:space="preserve">), o išvykti lapkričio </w:t>
      </w:r>
      <w:r w:rsidR="00793763" w:rsidRPr="002C03E1">
        <w:rPr>
          <w:b/>
          <w:lang w:val="lt-LT"/>
        </w:rPr>
        <w:t xml:space="preserve">8 </w:t>
      </w:r>
      <w:r w:rsidRPr="002C03E1">
        <w:rPr>
          <w:b/>
          <w:lang w:val="lt-LT"/>
        </w:rPr>
        <w:t>d. (</w:t>
      </w:r>
      <w:r w:rsidR="007B0D0D">
        <w:rPr>
          <w:b/>
          <w:lang w:val="lt-LT"/>
        </w:rPr>
        <w:t>12.00 val.</w:t>
      </w:r>
      <w:r w:rsidR="00793763" w:rsidRPr="002C03E1">
        <w:rPr>
          <w:b/>
          <w:lang w:val="lt-LT"/>
        </w:rPr>
        <w:t>)</w:t>
      </w:r>
      <w:r w:rsidR="00DA5866" w:rsidRPr="002C03E1">
        <w:rPr>
          <w:b/>
          <w:lang w:val="lt-LT"/>
        </w:rPr>
        <w:t>.</w:t>
      </w:r>
      <w:r w:rsidRPr="002C03E1">
        <w:rPr>
          <w:b/>
          <w:lang w:val="lt-LT"/>
        </w:rPr>
        <w:t xml:space="preserve"> </w:t>
      </w:r>
      <w:r w:rsidR="007B0D0D">
        <w:rPr>
          <w:b/>
          <w:lang w:val="lt-LT"/>
        </w:rPr>
        <w:t>S</w:t>
      </w:r>
      <w:r w:rsidRPr="002C03E1">
        <w:rPr>
          <w:lang w:val="lt-LT"/>
        </w:rPr>
        <w:t>eminaras</w:t>
      </w:r>
      <w:r w:rsidR="00DA5866" w:rsidRPr="002C03E1">
        <w:rPr>
          <w:lang w:val="lt-LT"/>
        </w:rPr>
        <w:t xml:space="preserve"> </w:t>
      </w:r>
      <w:r w:rsidRPr="002C03E1">
        <w:rPr>
          <w:lang w:val="lt-LT"/>
        </w:rPr>
        <w:t>vyks lapkričio</w:t>
      </w:r>
      <w:r w:rsidR="00DA5866" w:rsidRPr="002C03E1">
        <w:rPr>
          <w:lang w:val="lt-LT"/>
        </w:rPr>
        <w:t xml:space="preserve"> </w:t>
      </w:r>
      <w:r w:rsidR="00793763" w:rsidRPr="002C03E1">
        <w:rPr>
          <w:lang w:val="lt-LT"/>
        </w:rPr>
        <w:t xml:space="preserve">6-8 </w:t>
      </w:r>
      <w:r w:rsidRPr="002C03E1">
        <w:rPr>
          <w:lang w:val="lt-LT"/>
        </w:rPr>
        <w:t>d</w:t>
      </w:r>
      <w:r w:rsidR="00DA5866" w:rsidRPr="002C03E1">
        <w:rPr>
          <w:lang w:val="lt-LT"/>
        </w:rPr>
        <w:t xml:space="preserve">. </w:t>
      </w:r>
      <w:r w:rsidRPr="002C03E1">
        <w:rPr>
          <w:lang w:val="lt-LT"/>
        </w:rPr>
        <w:t>Tikimasi, kad atvykę į seminarą</w:t>
      </w:r>
      <w:r w:rsidR="007B0D0D">
        <w:rPr>
          <w:lang w:val="lt-LT"/>
        </w:rPr>
        <w:t xml:space="preserve"> dalyviai</w:t>
      </w:r>
      <w:r w:rsidRPr="002C03E1">
        <w:rPr>
          <w:lang w:val="lt-LT"/>
        </w:rPr>
        <w:t xml:space="preserve"> j</w:t>
      </w:r>
      <w:r w:rsidR="007806B1" w:rsidRPr="002C03E1">
        <w:rPr>
          <w:lang w:val="lt-LT"/>
        </w:rPr>
        <w:t xml:space="preserve">ame </w:t>
      </w:r>
      <w:r w:rsidR="007B0D0D">
        <w:rPr>
          <w:lang w:val="lt-LT"/>
        </w:rPr>
        <w:t>dirbs</w:t>
      </w:r>
      <w:r w:rsidR="007806B1" w:rsidRPr="002C03E1">
        <w:rPr>
          <w:lang w:val="lt-LT"/>
        </w:rPr>
        <w:t xml:space="preserve"> visą numatytą laiką</w:t>
      </w:r>
      <w:r w:rsidR="00DA5866" w:rsidRPr="002C03E1">
        <w:rPr>
          <w:lang w:val="lt-LT"/>
        </w:rPr>
        <w:t>.</w:t>
      </w:r>
    </w:p>
    <w:p w:rsidR="00DA5866" w:rsidRPr="002C03E1" w:rsidRDefault="008E3115" w:rsidP="00DA5866">
      <w:pPr>
        <w:pStyle w:val="Antrat1"/>
        <w:spacing w:line="240" w:lineRule="auto"/>
        <w:rPr>
          <w:lang w:val="lt-LT"/>
        </w:rPr>
      </w:pPr>
      <w:r w:rsidRPr="002C03E1">
        <w:rPr>
          <w:lang w:val="lt-LT"/>
        </w:rPr>
        <w:lastRenderedPageBreak/>
        <w:t>Kaip registruotis</w:t>
      </w:r>
      <w:r w:rsidR="00DA5866" w:rsidRPr="002C03E1">
        <w:rPr>
          <w:lang w:val="lt-LT"/>
        </w:rPr>
        <w:t xml:space="preserve"> </w:t>
      </w:r>
    </w:p>
    <w:p w:rsidR="00DA5866" w:rsidRPr="002C03E1" w:rsidRDefault="008E3115" w:rsidP="008431AA">
      <w:pPr>
        <w:jc w:val="both"/>
        <w:rPr>
          <w:lang w:val="lt-LT"/>
        </w:rPr>
      </w:pPr>
      <w:r w:rsidRPr="002C03E1">
        <w:rPr>
          <w:lang w:val="lt-LT"/>
        </w:rPr>
        <w:t>Susidomėję turi užpildyti ir išsiųsti prašymų formas</w:t>
      </w:r>
      <w:r w:rsidR="008754F0" w:rsidRPr="002C03E1">
        <w:rPr>
          <w:lang w:val="lt-LT"/>
        </w:rPr>
        <w:t xml:space="preserve"> (</w:t>
      </w:r>
      <w:r w:rsidRPr="002C03E1">
        <w:rPr>
          <w:i/>
          <w:lang w:val="lt-LT"/>
        </w:rPr>
        <w:t>W</w:t>
      </w:r>
      <w:r w:rsidR="008754F0" w:rsidRPr="002C03E1">
        <w:rPr>
          <w:i/>
          <w:lang w:val="lt-LT"/>
        </w:rPr>
        <w:t>ord</w:t>
      </w:r>
      <w:r w:rsidRPr="002C03E1">
        <w:rPr>
          <w:lang w:val="lt-LT"/>
        </w:rPr>
        <w:t xml:space="preserve"> formatu</w:t>
      </w:r>
      <w:r w:rsidR="008754F0" w:rsidRPr="002C03E1">
        <w:rPr>
          <w:lang w:val="lt-LT"/>
        </w:rPr>
        <w:t>)</w:t>
      </w:r>
      <w:r w:rsidR="00DA5866" w:rsidRPr="002C03E1">
        <w:rPr>
          <w:lang w:val="lt-LT"/>
        </w:rPr>
        <w:t xml:space="preserve"> </w:t>
      </w:r>
      <w:r w:rsidRPr="002C03E1">
        <w:rPr>
          <w:lang w:val="lt-LT"/>
        </w:rPr>
        <w:t xml:space="preserve">Svetlanai </w:t>
      </w:r>
      <w:proofErr w:type="spellStart"/>
      <w:r w:rsidRPr="002C03E1">
        <w:rPr>
          <w:lang w:val="lt-LT"/>
        </w:rPr>
        <w:t>Novopolskajai</w:t>
      </w:r>
      <w:proofErr w:type="spellEnd"/>
      <w:r w:rsidRPr="002C03E1">
        <w:rPr>
          <w:lang w:val="lt-LT"/>
        </w:rPr>
        <w:t xml:space="preserve"> el. paštu</w:t>
      </w:r>
      <w:r w:rsidR="00DA5866" w:rsidRPr="002C03E1">
        <w:rPr>
          <w:lang w:val="lt-LT"/>
        </w:rPr>
        <w:t xml:space="preserve"> </w:t>
      </w:r>
      <w:hyperlink r:id="rId13" w:history="1">
        <w:r w:rsidR="008754F0" w:rsidRPr="002C03E1">
          <w:rPr>
            <w:rStyle w:val="Hipersaitas"/>
            <w:lang w:val="lt-LT"/>
          </w:rPr>
          <w:t>sn713@hotmail.com</w:t>
        </w:r>
      </w:hyperlink>
      <w:r w:rsidR="008754F0" w:rsidRPr="002C03E1">
        <w:rPr>
          <w:lang w:val="lt-LT"/>
        </w:rPr>
        <w:t xml:space="preserve">.  </w:t>
      </w:r>
      <w:r w:rsidR="00DA5866" w:rsidRPr="002C03E1">
        <w:rPr>
          <w:lang w:val="lt-LT"/>
        </w:rPr>
        <w:t xml:space="preserve"> </w:t>
      </w:r>
    </w:p>
    <w:p w:rsidR="00DA5866" w:rsidRPr="002C03E1" w:rsidRDefault="008E3115" w:rsidP="008431AA">
      <w:pPr>
        <w:jc w:val="both"/>
        <w:rPr>
          <w:b/>
          <w:lang w:val="lt-LT"/>
        </w:rPr>
      </w:pPr>
      <w:r w:rsidRPr="002C03E1">
        <w:rPr>
          <w:b/>
          <w:lang w:val="lt-LT"/>
        </w:rPr>
        <w:t>Paskutinė prašymų pateikimų data – 2018 m. spalio</w:t>
      </w:r>
      <w:r w:rsidR="00DA5866" w:rsidRPr="002C03E1">
        <w:rPr>
          <w:b/>
          <w:lang w:val="lt-LT"/>
        </w:rPr>
        <w:t xml:space="preserve"> </w:t>
      </w:r>
      <w:r w:rsidR="00793763" w:rsidRPr="002C03E1">
        <w:rPr>
          <w:b/>
          <w:lang w:val="lt-LT"/>
        </w:rPr>
        <w:t xml:space="preserve">10 </w:t>
      </w:r>
      <w:r w:rsidRPr="002C03E1">
        <w:rPr>
          <w:b/>
          <w:lang w:val="lt-LT"/>
        </w:rPr>
        <w:t>d.</w:t>
      </w:r>
      <w:r w:rsidR="00DA5866" w:rsidRPr="002C03E1">
        <w:rPr>
          <w:b/>
          <w:lang w:val="lt-LT"/>
        </w:rPr>
        <w:t xml:space="preserve"> 18</w:t>
      </w:r>
      <w:r w:rsidR="007B0D0D">
        <w:rPr>
          <w:b/>
          <w:lang w:val="lt-LT"/>
        </w:rPr>
        <w:t>.</w:t>
      </w:r>
      <w:r w:rsidR="00DA5866" w:rsidRPr="002C03E1">
        <w:rPr>
          <w:b/>
          <w:lang w:val="lt-LT"/>
        </w:rPr>
        <w:t xml:space="preserve">00 </w:t>
      </w:r>
      <w:r w:rsidR="007B0D0D">
        <w:rPr>
          <w:b/>
          <w:lang w:val="lt-LT"/>
        </w:rPr>
        <w:t>val</w:t>
      </w:r>
      <w:r w:rsidR="00DA5866" w:rsidRPr="002C03E1">
        <w:rPr>
          <w:b/>
          <w:lang w:val="lt-LT"/>
        </w:rPr>
        <w:t xml:space="preserve">. </w:t>
      </w:r>
    </w:p>
    <w:p w:rsidR="00DA5866" w:rsidRPr="002C03E1" w:rsidRDefault="008431AA" w:rsidP="008431AA">
      <w:pPr>
        <w:pStyle w:val="Antrat1"/>
        <w:spacing w:line="240" w:lineRule="auto"/>
        <w:jc w:val="both"/>
        <w:rPr>
          <w:lang w:val="lt-LT"/>
        </w:rPr>
      </w:pPr>
      <w:r w:rsidRPr="002C03E1">
        <w:rPr>
          <w:lang w:val="lt-LT"/>
        </w:rPr>
        <w:t>Papildoma informacija ir kontaktai</w:t>
      </w:r>
    </w:p>
    <w:p w:rsidR="00DA5866" w:rsidRPr="002C03E1" w:rsidRDefault="008431AA" w:rsidP="008431AA">
      <w:pPr>
        <w:jc w:val="both"/>
        <w:rPr>
          <w:lang w:val="lt-LT"/>
        </w:rPr>
      </w:pPr>
      <w:r w:rsidRPr="002C03E1">
        <w:rPr>
          <w:lang w:val="lt-LT"/>
        </w:rPr>
        <w:t>Dėl papildomos informacijos apie mokymų kursą</w:t>
      </w:r>
      <w:r w:rsidR="00DA5866" w:rsidRPr="002C03E1">
        <w:rPr>
          <w:lang w:val="lt-LT"/>
        </w:rPr>
        <w:t xml:space="preserve">, </w:t>
      </w:r>
      <w:r w:rsidRPr="002C03E1">
        <w:rPr>
          <w:lang w:val="lt-LT"/>
        </w:rPr>
        <w:t>prašymų pateikimų procedūrą,</w:t>
      </w:r>
      <w:r w:rsidR="00DA5866" w:rsidRPr="002C03E1">
        <w:rPr>
          <w:lang w:val="lt-LT"/>
        </w:rPr>
        <w:t xml:space="preserve"> </w:t>
      </w:r>
      <w:r w:rsidRPr="002C03E1">
        <w:rPr>
          <w:lang w:val="lt-LT"/>
        </w:rPr>
        <w:t xml:space="preserve">finansinius ir kitus </w:t>
      </w:r>
      <w:r w:rsidR="00DA5866" w:rsidRPr="002C03E1">
        <w:rPr>
          <w:lang w:val="lt-LT"/>
        </w:rPr>
        <w:t>pra</w:t>
      </w:r>
      <w:r w:rsidRPr="002C03E1">
        <w:rPr>
          <w:lang w:val="lt-LT"/>
        </w:rPr>
        <w:t>k</w:t>
      </w:r>
      <w:r w:rsidR="00DA5866" w:rsidRPr="002C03E1">
        <w:rPr>
          <w:lang w:val="lt-LT"/>
        </w:rPr>
        <w:t>ti</w:t>
      </w:r>
      <w:r w:rsidRPr="002C03E1">
        <w:rPr>
          <w:lang w:val="lt-LT"/>
        </w:rPr>
        <w:t>nius klausimus</w:t>
      </w:r>
      <w:r w:rsidR="00DA5866" w:rsidRPr="002C03E1">
        <w:rPr>
          <w:lang w:val="lt-LT"/>
        </w:rPr>
        <w:t xml:space="preserve"> </w:t>
      </w:r>
      <w:r w:rsidRPr="002C03E1">
        <w:rPr>
          <w:lang w:val="lt-LT"/>
        </w:rPr>
        <w:t>kreipkitės į</w:t>
      </w:r>
      <w:r w:rsidR="00DA5866" w:rsidRPr="002C03E1">
        <w:rPr>
          <w:lang w:val="lt-LT"/>
        </w:rPr>
        <w:t xml:space="preserve">: </w:t>
      </w:r>
      <w:r w:rsidR="008754F0" w:rsidRPr="002C03E1">
        <w:rPr>
          <w:lang w:val="lt-LT"/>
        </w:rPr>
        <w:t>Svetlan</w:t>
      </w:r>
      <w:r w:rsidRPr="002C03E1">
        <w:rPr>
          <w:lang w:val="lt-LT"/>
        </w:rPr>
        <w:t>ą</w:t>
      </w:r>
      <w:r w:rsidR="008754F0" w:rsidRPr="002C03E1">
        <w:rPr>
          <w:lang w:val="lt-LT"/>
        </w:rPr>
        <w:t xml:space="preserve"> </w:t>
      </w:r>
      <w:proofErr w:type="spellStart"/>
      <w:r w:rsidR="008754F0" w:rsidRPr="002C03E1">
        <w:rPr>
          <w:lang w:val="lt-LT"/>
        </w:rPr>
        <w:t>Novopolskaj</w:t>
      </w:r>
      <w:r w:rsidRPr="002C03E1">
        <w:rPr>
          <w:lang w:val="lt-LT"/>
        </w:rPr>
        <w:t>ą</w:t>
      </w:r>
      <w:proofErr w:type="spellEnd"/>
      <w:r w:rsidR="008754F0" w:rsidRPr="002C03E1">
        <w:rPr>
          <w:lang w:val="lt-LT"/>
        </w:rPr>
        <w:t xml:space="preserve"> (</w:t>
      </w:r>
      <w:r w:rsidRPr="002C03E1">
        <w:rPr>
          <w:lang w:val="lt-LT"/>
        </w:rPr>
        <w:t>lietuvių kalba)</w:t>
      </w:r>
      <w:r w:rsidR="008754F0" w:rsidRPr="002C03E1">
        <w:rPr>
          <w:lang w:val="lt-LT"/>
        </w:rPr>
        <w:t>,</w:t>
      </w:r>
      <w:r w:rsidRPr="002C03E1">
        <w:rPr>
          <w:lang w:val="lt-LT"/>
        </w:rPr>
        <w:t xml:space="preserve"> el. p.</w:t>
      </w:r>
      <w:r w:rsidR="008754F0" w:rsidRPr="002C03E1">
        <w:rPr>
          <w:lang w:val="lt-LT"/>
        </w:rPr>
        <w:t xml:space="preserve"> </w:t>
      </w:r>
      <w:hyperlink r:id="rId14" w:history="1">
        <w:r w:rsidR="008754F0" w:rsidRPr="002C03E1">
          <w:rPr>
            <w:rStyle w:val="Hipersaitas"/>
            <w:lang w:val="lt-LT"/>
          </w:rPr>
          <w:t>sn713@hotmail.com</w:t>
        </w:r>
      </w:hyperlink>
      <w:r w:rsidR="008754F0" w:rsidRPr="002C03E1">
        <w:rPr>
          <w:lang w:val="lt-LT"/>
        </w:rPr>
        <w:t xml:space="preserve"> </w:t>
      </w:r>
      <w:r w:rsidRPr="002C03E1">
        <w:rPr>
          <w:lang w:val="lt-LT"/>
        </w:rPr>
        <w:t>a</w:t>
      </w:r>
      <w:r w:rsidR="00DA5866" w:rsidRPr="002C03E1">
        <w:rPr>
          <w:lang w:val="lt-LT"/>
        </w:rPr>
        <w:t>r</w:t>
      </w:r>
      <w:r w:rsidRPr="002C03E1">
        <w:rPr>
          <w:lang w:val="lt-LT"/>
        </w:rPr>
        <w:t>ba</w:t>
      </w:r>
      <w:r w:rsidR="00DA5866" w:rsidRPr="002C03E1">
        <w:rPr>
          <w:lang w:val="lt-LT"/>
        </w:rPr>
        <w:t xml:space="preserve"> </w:t>
      </w:r>
      <w:r w:rsidR="008754F0" w:rsidRPr="002C03E1">
        <w:rPr>
          <w:lang w:val="lt-LT"/>
        </w:rPr>
        <w:t>Denis</w:t>
      </w:r>
      <w:r w:rsidRPr="002C03E1">
        <w:rPr>
          <w:lang w:val="lt-LT"/>
        </w:rPr>
        <w:t xml:space="preserve">ą </w:t>
      </w:r>
      <w:proofErr w:type="spellStart"/>
      <w:r w:rsidRPr="002C03E1">
        <w:rPr>
          <w:lang w:val="lt-LT"/>
        </w:rPr>
        <w:t>Durmišą</w:t>
      </w:r>
      <w:proofErr w:type="spellEnd"/>
      <w:r w:rsidRPr="002C03E1">
        <w:rPr>
          <w:lang w:val="lt-LT"/>
        </w:rPr>
        <w:t xml:space="preserve"> (anglų kalba</w:t>
      </w:r>
      <w:r w:rsidR="008754F0" w:rsidRPr="002C03E1">
        <w:rPr>
          <w:lang w:val="lt-LT"/>
        </w:rPr>
        <w:t>),</w:t>
      </w:r>
      <w:r w:rsidRPr="002C03E1">
        <w:rPr>
          <w:lang w:val="lt-LT"/>
        </w:rPr>
        <w:t xml:space="preserve"> el. p.</w:t>
      </w:r>
      <w:r w:rsidR="008754F0" w:rsidRPr="002C03E1">
        <w:rPr>
          <w:lang w:val="lt-LT"/>
        </w:rPr>
        <w:t xml:space="preserve"> </w:t>
      </w:r>
      <w:hyperlink r:id="rId15" w:history="1">
        <w:r w:rsidR="008754F0" w:rsidRPr="002C03E1">
          <w:rPr>
            <w:rStyle w:val="Hipersaitas"/>
            <w:lang w:val="lt-LT"/>
          </w:rPr>
          <w:t>denis.durmis@coe.int</w:t>
        </w:r>
      </w:hyperlink>
      <w:r w:rsidR="008754F0" w:rsidRPr="002C03E1">
        <w:rPr>
          <w:rStyle w:val="Hipersaitas"/>
          <w:lang w:val="lt-LT"/>
        </w:rPr>
        <w:t>.</w:t>
      </w:r>
    </w:p>
    <w:p w:rsidR="00DA5866" w:rsidRPr="002C03E1" w:rsidRDefault="00DA5866" w:rsidP="00DA5866">
      <w:pPr>
        <w:rPr>
          <w:b/>
          <w:lang w:val="lt-LT"/>
        </w:rPr>
      </w:pPr>
    </w:p>
    <w:p w:rsidR="00DA5866" w:rsidRPr="002C03E1" w:rsidRDefault="00DA5866" w:rsidP="00DA5866">
      <w:pPr>
        <w:rPr>
          <w:lang w:val="lt-LT"/>
        </w:rPr>
      </w:pPr>
      <w:r w:rsidRPr="002C03E1">
        <w:rPr>
          <w:lang w:val="lt-LT"/>
        </w:rPr>
        <w:t xml:space="preserve"> </w:t>
      </w:r>
    </w:p>
    <w:p w:rsidR="00DA5866" w:rsidRPr="002C03E1" w:rsidRDefault="00DA5866" w:rsidP="00DA5866">
      <w:pPr>
        <w:rPr>
          <w:lang w:val="lt-LT"/>
        </w:rPr>
      </w:pPr>
    </w:p>
    <w:sectPr w:rsidR="00DA5866" w:rsidRPr="002C0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F0" w:rsidRDefault="00131EF0" w:rsidP="00C504ED">
      <w:pPr>
        <w:spacing w:after="0" w:line="240" w:lineRule="auto"/>
      </w:pPr>
      <w:r>
        <w:separator/>
      </w:r>
    </w:p>
  </w:endnote>
  <w:endnote w:type="continuationSeparator" w:id="0">
    <w:p w:rsidR="00131EF0" w:rsidRDefault="00131EF0" w:rsidP="00C5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F0" w:rsidRDefault="00131EF0" w:rsidP="00C504ED">
      <w:pPr>
        <w:spacing w:after="0" w:line="240" w:lineRule="auto"/>
      </w:pPr>
      <w:r>
        <w:separator/>
      </w:r>
    </w:p>
  </w:footnote>
  <w:footnote w:type="continuationSeparator" w:id="0">
    <w:p w:rsidR="00131EF0" w:rsidRDefault="00131EF0" w:rsidP="00C504ED">
      <w:pPr>
        <w:spacing w:after="0" w:line="240" w:lineRule="auto"/>
      </w:pPr>
      <w:r>
        <w:continuationSeparator/>
      </w:r>
    </w:p>
  </w:footnote>
  <w:footnote w:id="1">
    <w:p w:rsidR="006D2200" w:rsidRPr="003B3FE4" w:rsidRDefault="006D2200" w:rsidP="006711AA">
      <w:pPr>
        <w:pStyle w:val="Puslapioinaostekstas"/>
        <w:jc w:val="both"/>
        <w:rPr>
          <w:lang w:val="lt-LT"/>
        </w:rPr>
      </w:pPr>
      <w:r w:rsidRPr="003B3FE4">
        <w:rPr>
          <w:rStyle w:val="Puslapioinaosnuoroda"/>
          <w:sz w:val="16"/>
          <w:szCs w:val="16"/>
          <w:lang w:val="lt-LT"/>
        </w:rPr>
        <w:footnoteRef/>
      </w:r>
      <w:r w:rsidR="003B3FE4">
        <w:rPr>
          <w:sz w:val="16"/>
          <w:szCs w:val="16"/>
          <w:lang w:val="lt-LT"/>
        </w:rPr>
        <w:t xml:space="preserve"> Tiksliu</w:t>
      </w:r>
      <w:r w:rsidR="003B3FE4" w:rsidRPr="003B3FE4">
        <w:rPr>
          <w:sz w:val="16"/>
          <w:szCs w:val="16"/>
          <w:lang w:val="lt-LT"/>
        </w:rPr>
        <w:t xml:space="preserve">s </w:t>
      </w:r>
      <w:r w:rsidR="003B3FE4">
        <w:rPr>
          <w:sz w:val="16"/>
          <w:szCs w:val="16"/>
          <w:lang w:val="lt-LT"/>
        </w:rPr>
        <w:t>duomeni</w:t>
      </w:r>
      <w:r w:rsidR="003B3FE4" w:rsidRPr="003B3FE4">
        <w:rPr>
          <w:sz w:val="16"/>
          <w:szCs w:val="16"/>
          <w:lang w:val="lt-LT"/>
        </w:rPr>
        <w:t>s</w:t>
      </w:r>
      <w:r w:rsidRPr="003B3FE4">
        <w:rPr>
          <w:sz w:val="16"/>
          <w:szCs w:val="16"/>
          <w:lang w:val="lt-LT"/>
        </w:rPr>
        <w:t xml:space="preserve"> </w:t>
      </w:r>
      <w:r w:rsidR="003B3FE4">
        <w:rPr>
          <w:sz w:val="16"/>
          <w:szCs w:val="16"/>
          <w:lang w:val="lt-LT"/>
        </w:rPr>
        <w:t xml:space="preserve">apie romus, kuriuos palietė genocidas, </w:t>
      </w:r>
      <w:r w:rsidRPr="003B3FE4">
        <w:rPr>
          <w:sz w:val="16"/>
          <w:szCs w:val="16"/>
          <w:lang w:val="lt-LT"/>
        </w:rPr>
        <w:t xml:space="preserve"> </w:t>
      </w:r>
      <w:r w:rsidR="003B3FE4">
        <w:rPr>
          <w:sz w:val="16"/>
          <w:szCs w:val="16"/>
          <w:lang w:val="lt-LT"/>
        </w:rPr>
        <w:t>yra gana sudėtinga pateikti dėl įvairių priežasčių:</w:t>
      </w:r>
      <w:r w:rsidRPr="003B3FE4">
        <w:rPr>
          <w:sz w:val="16"/>
          <w:szCs w:val="16"/>
          <w:lang w:val="lt-LT"/>
        </w:rPr>
        <w:t xml:space="preserve"> </w:t>
      </w:r>
      <w:r w:rsidR="003B3FE4">
        <w:rPr>
          <w:sz w:val="16"/>
          <w:szCs w:val="16"/>
          <w:lang w:val="lt-LT"/>
        </w:rPr>
        <w:t>nepakankamų tyrimų ir studijų apie romų genocidą</w:t>
      </w:r>
      <w:r w:rsidRPr="003B3FE4">
        <w:rPr>
          <w:sz w:val="16"/>
          <w:szCs w:val="16"/>
          <w:lang w:val="lt-LT"/>
        </w:rPr>
        <w:t xml:space="preserve">, </w:t>
      </w:r>
      <w:r w:rsidR="00AD2C5C">
        <w:rPr>
          <w:sz w:val="16"/>
          <w:szCs w:val="16"/>
          <w:lang w:val="lt-LT"/>
        </w:rPr>
        <w:t>neišsamių duomenų ir</w:t>
      </w:r>
      <w:r w:rsidRPr="003B3FE4">
        <w:rPr>
          <w:sz w:val="16"/>
          <w:szCs w:val="16"/>
          <w:lang w:val="lt-LT"/>
        </w:rPr>
        <w:t xml:space="preserve"> </w:t>
      </w:r>
      <w:r w:rsidR="00AD2C5C">
        <w:rPr>
          <w:sz w:val="16"/>
          <w:szCs w:val="16"/>
          <w:lang w:val="lt-LT"/>
        </w:rPr>
        <w:t>t</w:t>
      </w:r>
      <w:r w:rsidRPr="003B3FE4">
        <w:rPr>
          <w:sz w:val="16"/>
          <w:szCs w:val="16"/>
          <w:lang w:val="lt-LT"/>
        </w:rPr>
        <w:t>.</w:t>
      </w:r>
      <w:r w:rsidR="00AD2C5C">
        <w:rPr>
          <w:sz w:val="16"/>
          <w:szCs w:val="16"/>
          <w:lang w:val="lt-LT"/>
        </w:rPr>
        <w:t xml:space="preserve"> t. </w:t>
      </w:r>
      <w:r w:rsidRPr="003B3FE4">
        <w:rPr>
          <w:sz w:val="16"/>
          <w:szCs w:val="16"/>
          <w:lang w:val="lt-LT"/>
        </w:rPr>
        <w:t xml:space="preserve"> </w:t>
      </w:r>
      <w:r w:rsidR="00AD2C5C">
        <w:rPr>
          <w:sz w:val="16"/>
          <w:szCs w:val="16"/>
          <w:lang w:val="lt-LT"/>
        </w:rPr>
        <w:t>Yra tyrėjų, tikinčių, kad daugiau nei pusė milijono r</w:t>
      </w:r>
      <w:r w:rsidRPr="003B3FE4">
        <w:rPr>
          <w:sz w:val="16"/>
          <w:szCs w:val="16"/>
          <w:lang w:val="lt-LT"/>
        </w:rPr>
        <w:t>om</w:t>
      </w:r>
      <w:r w:rsidR="00AD2C5C">
        <w:rPr>
          <w:sz w:val="16"/>
          <w:szCs w:val="16"/>
          <w:lang w:val="lt-LT"/>
        </w:rPr>
        <w:t>ų nukentėj</w:t>
      </w:r>
      <w:r w:rsidR="00427FF1">
        <w:rPr>
          <w:sz w:val="16"/>
          <w:szCs w:val="16"/>
          <w:lang w:val="lt-LT"/>
        </w:rPr>
        <w:t>o</w:t>
      </w:r>
      <w:r w:rsidR="00AD2C5C">
        <w:rPr>
          <w:sz w:val="16"/>
          <w:szCs w:val="16"/>
          <w:lang w:val="lt-LT"/>
        </w:rPr>
        <w:t xml:space="preserve"> nuo genocido</w:t>
      </w:r>
      <w:r w:rsidRPr="003B3FE4">
        <w:rPr>
          <w:sz w:val="16"/>
          <w:szCs w:val="16"/>
          <w:lang w:val="lt-LT"/>
        </w:rPr>
        <w:t xml:space="preserve">, </w:t>
      </w:r>
      <w:r w:rsidR="00AD2C5C">
        <w:rPr>
          <w:sz w:val="16"/>
          <w:szCs w:val="16"/>
          <w:lang w:val="lt-LT"/>
        </w:rPr>
        <w:t>tačiau diskusijos dėl skaičių neturėtų užgožti tikrosios žinutės apie romų genocidą, kuriuo buvo siekiama išnaikinti visus romų tautybės žmones</w:t>
      </w:r>
      <w:r w:rsidRPr="003B3FE4">
        <w:rPr>
          <w:sz w:val="16"/>
          <w:szCs w:val="16"/>
          <w:lang w:val="lt-LT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6376"/>
    <w:multiLevelType w:val="hybridMultilevel"/>
    <w:tmpl w:val="B78AC574"/>
    <w:lvl w:ilvl="0" w:tplc="9768DBA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98"/>
    <w:rsid w:val="00037D11"/>
    <w:rsid w:val="000408A1"/>
    <w:rsid w:val="00041667"/>
    <w:rsid w:val="00044172"/>
    <w:rsid w:val="00047ACD"/>
    <w:rsid w:val="00055AFF"/>
    <w:rsid w:val="00061BD5"/>
    <w:rsid w:val="000657A6"/>
    <w:rsid w:val="0007532B"/>
    <w:rsid w:val="00086B2D"/>
    <w:rsid w:val="000B4197"/>
    <w:rsid w:val="000D566A"/>
    <w:rsid w:val="000D585C"/>
    <w:rsid w:val="00102493"/>
    <w:rsid w:val="00131EF0"/>
    <w:rsid w:val="0013419F"/>
    <w:rsid w:val="00154A38"/>
    <w:rsid w:val="001576A1"/>
    <w:rsid w:val="00162144"/>
    <w:rsid w:val="00165A8F"/>
    <w:rsid w:val="001732AA"/>
    <w:rsid w:val="00177F8C"/>
    <w:rsid w:val="001837DA"/>
    <w:rsid w:val="001B6E6D"/>
    <w:rsid w:val="001F19FF"/>
    <w:rsid w:val="001F1A5A"/>
    <w:rsid w:val="002205A5"/>
    <w:rsid w:val="00220AEE"/>
    <w:rsid w:val="002330F5"/>
    <w:rsid w:val="00233195"/>
    <w:rsid w:val="002570A4"/>
    <w:rsid w:val="00261E98"/>
    <w:rsid w:val="00280F82"/>
    <w:rsid w:val="00295F12"/>
    <w:rsid w:val="002B448B"/>
    <w:rsid w:val="002C03E1"/>
    <w:rsid w:val="002C7F3E"/>
    <w:rsid w:val="002D4F1C"/>
    <w:rsid w:val="002D711B"/>
    <w:rsid w:val="0033346E"/>
    <w:rsid w:val="00350EEA"/>
    <w:rsid w:val="00353FEC"/>
    <w:rsid w:val="00361851"/>
    <w:rsid w:val="003B3FE4"/>
    <w:rsid w:val="004114D1"/>
    <w:rsid w:val="00427FF1"/>
    <w:rsid w:val="00441A90"/>
    <w:rsid w:val="00473C8F"/>
    <w:rsid w:val="004A1399"/>
    <w:rsid w:val="004A30AB"/>
    <w:rsid w:val="004E7ACC"/>
    <w:rsid w:val="00516122"/>
    <w:rsid w:val="00522B79"/>
    <w:rsid w:val="00534248"/>
    <w:rsid w:val="0053749A"/>
    <w:rsid w:val="005711D6"/>
    <w:rsid w:val="00594AA3"/>
    <w:rsid w:val="0059603F"/>
    <w:rsid w:val="0059728D"/>
    <w:rsid w:val="005A0D5D"/>
    <w:rsid w:val="00606CD2"/>
    <w:rsid w:val="0062415C"/>
    <w:rsid w:val="006711AA"/>
    <w:rsid w:val="006A054E"/>
    <w:rsid w:val="006B5A9B"/>
    <w:rsid w:val="006D2200"/>
    <w:rsid w:val="006D4685"/>
    <w:rsid w:val="006E1088"/>
    <w:rsid w:val="006E5D95"/>
    <w:rsid w:val="006F1012"/>
    <w:rsid w:val="0070021A"/>
    <w:rsid w:val="007041E5"/>
    <w:rsid w:val="007169E5"/>
    <w:rsid w:val="00720258"/>
    <w:rsid w:val="00737572"/>
    <w:rsid w:val="00762D28"/>
    <w:rsid w:val="00766410"/>
    <w:rsid w:val="00767327"/>
    <w:rsid w:val="007750D5"/>
    <w:rsid w:val="007806B1"/>
    <w:rsid w:val="00793763"/>
    <w:rsid w:val="00796907"/>
    <w:rsid w:val="007B0D0D"/>
    <w:rsid w:val="007E1925"/>
    <w:rsid w:val="00820957"/>
    <w:rsid w:val="008431AA"/>
    <w:rsid w:val="0085266F"/>
    <w:rsid w:val="008754F0"/>
    <w:rsid w:val="008802D0"/>
    <w:rsid w:val="00883206"/>
    <w:rsid w:val="00884DBA"/>
    <w:rsid w:val="008A1D8D"/>
    <w:rsid w:val="008C316F"/>
    <w:rsid w:val="008D4104"/>
    <w:rsid w:val="008E3115"/>
    <w:rsid w:val="008E58C1"/>
    <w:rsid w:val="00906901"/>
    <w:rsid w:val="009320F6"/>
    <w:rsid w:val="00945502"/>
    <w:rsid w:val="0097231E"/>
    <w:rsid w:val="009E2297"/>
    <w:rsid w:val="009E5D8F"/>
    <w:rsid w:val="00A101FF"/>
    <w:rsid w:val="00A34BB9"/>
    <w:rsid w:val="00A429FA"/>
    <w:rsid w:val="00A57D66"/>
    <w:rsid w:val="00AB11DD"/>
    <w:rsid w:val="00AB2DA5"/>
    <w:rsid w:val="00AC1704"/>
    <w:rsid w:val="00AD2C5C"/>
    <w:rsid w:val="00AD7094"/>
    <w:rsid w:val="00B153AF"/>
    <w:rsid w:val="00B15487"/>
    <w:rsid w:val="00B85B3C"/>
    <w:rsid w:val="00B8639B"/>
    <w:rsid w:val="00BA5CC9"/>
    <w:rsid w:val="00BB6BB4"/>
    <w:rsid w:val="00C0798A"/>
    <w:rsid w:val="00C10314"/>
    <w:rsid w:val="00C2657D"/>
    <w:rsid w:val="00C3086D"/>
    <w:rsid w:val="00C340FD"/>
    <w:rsid w:val="00C504ED"/>
    <w:rsid w:val="00C6575C"/>
    <w:rsid w:val="00C675EC"/>
    <w:rsid w:val="00C83AEE"/>
    <w:rsid w:val="00C85C2C"/>
    <w:rsid w:val="00CA2605"/>
    <w:rsid w:val="00CB2E4A"/>
    <w:rsid w:val="00CC26E8"/>
    <w:rsid w:val="00CF6F19"/>
    <w:rsid w:val="00D041B7"/>
    <w:rsid w:val="00D16998"/>
    <w:rsid w:val="00D201D2"/>
    <w:rsid w:val="00D27C2A"/>
    <w:rsid w:val="00D3145B"/>
    <w:rsid w:val="00D35F3C"/>
    <w:rsid w:val="00D3663A"/>
    <w:rsid w:val="00D477C9"/>
    <w:rsid w:val="00D6682E"/>
    <w:rsid w:val="00D93ECC"/>
    <w:rsid w:val="00DA5866"/>
    <w:rsid w:val="00DB5F08"/>
    <w:rsid w:val="00DC15AB"/>
    <w:rsid w:val="00DF0167"/>
    <w:rsid w:val="00E01D5D"/>
    <w:rsid w:val="00E1697D"/>
    <w:rsid w:val="00E3756B"/>
    <w:rsid w:val="00E71B5F"/>
    <w:rsid w:val="00E71EFC"/>
    <w:rsid w:val="00E7571C"/>
    <w:rsid w:val="00E8336D"/>
    <w:rsid w:val="00E9196F"/>
    <w:rsid w:val="00EC372E"/>
    <w:rsid w:val="00F31C39"/>
    <w:rsid w:val="00F60B51"/>
    <w:rsid w:val="00F707C3"/>
    <w:rsid w:val="00F8132D"/>
    <w:rsid w:val="00F85EFC"/>
    <w:rsid w:val="00F97594"/>
    <w:rsid w:val="00FA0B50"/>
    <w:rsid w:val="00FA330F"/>
    <w:rsid w:val="00FC11F9"/>
    <w:rsid w:val="00FC7962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1207F-0D9A-420B-A823-B5C5FD2E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1E98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61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61E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61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ipersaitas">
    <w:name w:val="Hyperlink"/>
    <w:basedOn w:val="Numatytasispastraiposriftas"/>
    <w:uiPriority w:val="99"/>
    <w:unhideWhenUsed/>
    <w:rsid w:val="00C504ED"/>
    <w:rPr>
      <w:color w:val="0000FF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504E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504ED"/>
    <w:rPr>
      <w:rFonts w:eastAsiaTheme="minorEastAsia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504ED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055AF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E01D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01D5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01D5D"/>
    <w:rPr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01D5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01D5D"/>
    <w:rPr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1D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n713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e.int/en/web/youth-roma/ho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denis.durmis@coe.int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sn71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3662-B00D-4F70-966F-8FAC91A3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6115</Words>
  <Characters>3487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DURMIS Denis</dc:creator>
  <cp:lastModifiedBy>Tautinių Mažumų Departamentas</cp:lastModifiedBy>
  <cp:revision>2</cp:revision>
  <dcterms:created xsi:type="dcterms:W3CDTF">2018-09-14T11:50:00Z</dcterms:created>
  <dcterms:modified xsi:type="dcterms:W3CDTF">2018-09-14T11:50:00Z</dcterms:modified>
</cp:coreProperties>
</file>